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312" w:type="dxa"/>
        <w:tblLayout w:type="fixed"/>
        <w:tblLook w:val="04A0" w:firstRow="1" w:lastRow="0" w:firstColumn="1" w:lastColumn="0" w:noHBand="0" w:noVBand="1"/>
      </w:tblPr>
      <w:tblGrid>
        <w:gridCol w:w="1413"/>
        <w:gridCol w:w="1701"/>
        <w:gridCol w:w="2410"/>
        <w:gridCol w:w="141"/>
        <w:gridCol w:w="4111"/>
        <w:gridCol w:w="142"/>
        <w:gridCol w:w="4394"/>
      </w:tblGrid>
      <w:tr w:rsidR="00970B25" w:rsidTr="00970B25">
        <w:tc>
          <w:tcPr>
            <w:tcW w:w="1413" w:type="dxa"/>
          </w:tcPr>
          <w:p w:rsidR="00970B25" w:rsidRPr="006E4C02" w:rsidRDefault="00970B25" w:rsidP="00823B9C">
            <w:pPr>
              <w:pStyle w:val="1Text"/>
              <w:jc w:val="left"/>
              <w:rPr>
                <w:rFonts w:asciiTheme="minorHAnsi" w:hAnsiTheme="minorHAnsi" w:cstheme="minorHAnsi"/>
                <w:b/>
                <w:sz w:val="22"/>
                <w:szCs w:val="22"/>
              </w:rPr>
            </w:pPr>
            <w:r>
              <w:rPr>
                <w:rFonts w:asciiTheme="minorHAnsi" w:hAnsiTheme="minorHAnsi" w:cstheme="minorHAnsi"/>
                <w:b/>
                <w:sz w:val="22"/>
                <w:szCs w:val="22"/>
              </w:rPr>
              <w:t>Hazard</w:t>
            </w:r>
          </w:p>
          <w:p w:rsidR="00970B25" w:rsidRDefault="00970B25" w:rsidP="00823B9C"/>
        </w:tc>
        <w:tc>
          <w:tcPr>
            <w:tcW w:w="1701" w:type="dxa"/>
          </w:tcPr>
          <w:p w:rsidR="00970B25" w:rsidRDefault="00970B25" w:rsidP="00823B9C">
            <w:r>
              <w:rPr>
                <w:rFonts w:cstheme="minorHAnsi"/>
                <w:b/>
              </w:rPr>
              <w:t>Persons at risk</w:t>
            </w:r>
          </w:p>
        </w:tc>
        <w:tc>
          <w:tcPr>
            <w:tcW w:w="2551" w:type="dxa"/>
            <w:gridSpan w:val="2"/>
          </w:tcPr>
          <w:p w:rsidR="00970B25" w:rsidRPr="00511CA1" w:rsidRDefault="00970B25" w:rsidP="00823B9C">
            <w:pPr>
              <w:rPr>
                <w:rFonts w:cstheme="minorHAnsi"/>
                <w:color w:val="FF0000"/>
              </w:rPr>
            </w:pPr>
            <w:r w:rsidRPr="00511CA1">
              <w:rPr>
                <w:rFonts w:cstheme="minorHAnsi"/>
                <w:b/>
                <w:color w:val="FF0000"/>
              </w:rPr>
              <w:t>Controls Required</w:t>
            </w:r>
          </w:p>
        </w:tc>
        <w:tc>
          <w:tcPr>
            <w:tcW w:w="4253" w:type="dxa"/>
            <w:gridSpan w:val="2"/>
          </w:tcPr>
          <w:p w:rsidR="00970B25" w:rsidRPr="00511CA1" w:rsidRDefault="00970B25" w:rsidP="00823B9C">
            <w:pPr>
              <w:pStyle w:val="1Text"/>
              <w:jc w:val="left"/>
              <w:rPr>
                <w:rFonts w:asciiTheme="minorHAnsi" w:hAnsiTheme="minorHAnsi" w:cstheme="minorHAnsi"/>
                <w:b/>
                <w:color w:val="0000FF"/>
                <w:sz w:val="22"/>
                <w:szCs w:val="22"/>
              </w:rPr>
            </w:pPr>
            <w:r w:rsidRPr="00511CA1">
              <w:rPr>
                <w:rFonts w:asciiTheme="minorHAnsi" w:hAnsiTheme="minorHAnsi" w:cstheme="minorHAnsi"/>
                <w:b/>
                <w:color w:val="0000FF"/>
                <w:sz w:val="22"/>
                <w:szCs w:val="22"/>
              </w:rPr>
              <w:t>Additional Controls</w:t>
            </w:r>
          </w:p>
          <w:p w:rsidR="00970B25" w:rsidRPr="00511CA1" w:rsidRDefault="00970B25" w:rsidP="00823B9C">
            <w:pPr>
              <w:rPr>
                <w:color w:val="0000FF"/>
              </w:rPr>
            </w:pPr>
          </w:p>
        </w:tc>
        <w:tc>
          <w:tcPr>
            <w:tcW w:w="4394" w:type="dxa"/>
          </w:tcPr>
          <w:p w:rsidR="00970B25" w:rsidRPr="00F2238D" w:rsidRDefault="00883432" w:rsidP="00823B9C">
            <w:pPr>
              <w:rPr>
                <w:rFonts w:cstheme="minorHAnsi"/>
                <w:b/>
              </w:rPr>
            </w:pPr>
            <w:r>
              <w:rPr>
                <w:rFonts w:cstheme="minorHAnsi"/>
                <w:b/>
              </w:rPr>
              <w:t>Status</w:t>
            </w:r>
          </w:p>
        </w:tc>
      </w:tr>
      <w:tr w:rsidR="00970B25" w:rsidRPr="00823B9C" w:rsidTr="00970B25">
        <w:tc>
          <w:tcPr>
            <w:tcW w:w="1413" w:type="dxa"/>
          </w:tcPr>
          <w:p w:rsidR="00970B25" w:rsidRDefault="00970B25" w:rsidP="00823B9C">
            <w:pPr>
              <w:rPr>
                <w:sz w:val="20"/>
                <w:szCs w:val="20"/>
              </w:rPr>
            </w:pPr>
            <w:r>
              <w:rPr>
                <w:sz w:val="20"/>
                <w:szCs w:val="20"/>
              </w:rPr>
              <w:t>Exposure from others due to:</w:t>
            </w:r>
          </w:p>
          <w:p w:rsidR="00970B25" w:rsidRDefault="00970B25" w:rsidP="00823B9C">
            <w:pPr>
              <w:rPr>
                <w:sz w:val="20"/>
                <w:szCs w:val="20"/>
              </w:rPr>
            </w:pPr>
          </w:p>
          <w:p w:rsidR="00970B25" w:rsidRDefault="00970B25" w:rsidP="00A31A6C">
            <w:pPr>
              <w:rPr>
                <w:sz w:val="20"/>
                <w:szCs w:val="20"/>
              </w:rPr>
            </w:pPr>
            <w:r>
              <w:rPr>
                <w:sz w:val="20"/>
                <w:szCs w:val="20"/>
              </w:rPr>
              <w:t>Living with someone with a confirmed case of COVID-19</w:t>
            </w:r>
          </w:p>
          <w:p w:rsidR="00970B25" w:rsidRDefault="00970B25" w:rsidP="00A31A6C">
            <w:pPr>
              <w:rPr>
                <w:sz w:val="20"/>
                <w:szCs w:val="20"/>
              </w:rPr>
            </w:pPr>
          </w:p>
          <w:p w:rsidR="00970B25" w:rsidRDefault="00970B25" w:rsidP="00A31A6C">
            <w:pPr>
              <w:rPr>
                <w:sz w:val="20"/>
                <w:szCs w:val="20"/>
              </w:rPr>
            </w:pPr>
            <w:r>
              <w:rPr>
                <w:sz w:val="20"/>
                <w:szCs w:val="20"/>
              </w:rPr>
              <w:t>Have come into close contact (within 2m for 15 minutes or more) with a confirmed case of COVID-19</w:t>
            </w:r>
          </w:p>
          <w:p w:rsidR="00970B25" w:rsidRDefault="00970B25" w:rsidP="00A31A6C">
            <w:pPr>
              <w:rPr>
                <w:sz w:val="20"/>
                <w:szCs w:val="20"/>
              </w:rPr>
            </w:pPr>
          </w:p>
          <w:p w:rsidR="00970B25" w:rsidRPr="00A31A6C" w:rsidRDefault="00970B25" w:rsidP="00A31A6C">
            <w:pPr>
              <w:rPr>
                <w:sz w:val="20"/>
                <w:szCs w:val="20"/>
              </w:rPr>
            </w:pPr>
            <w:r>
              <w:rPr>
                <w:sz w:val="20"/>
                <w:szCs w:val="20"/>
              </w:rPr>
              <w:t>Being advised by a public health agency that contact with a diagnosed case has occurred</w:t>
            </w:r>
          </w:p>
          <w:p w:rsidR="00970B25" w:rsidRDefault="00970B25" w:rsidP="00823B9C">
            <w:pPr>
              <w:pStyle w:val="1Text"/>
              <w:rPr>
                <w:rFonts w:asciiTheme="minorHAnsi" w:hAnsiTheme="minorHAnsi" w:cstheme="minorHAnsi"/>
                <w:b/>
                <w:sz w:val="20"/>
                <w:szCs w:val="20"/>
              </w:rPr>
            </w:pPr>
          </w:p>
          <w:p w:rsidR="00970B25" w:rsidRDefault="00970B25" w:rsidP="00823B9C">
            <w:pPr>
              <w:pStyle w:val="1Text"/>
              <w:rPr>
                <w:rFonts w:asciiTheme="minorHAnsi" w:hAnsiTheme="minorHAnsi" w:cstheme="minorHAnsi"/>
                <w:b/>
                <w:sz w:val="20"/>
                <w:szCs w:val="20"/>
              </w:rPr>
            </w:pPr>
          </w:p>
          <w:p w:rsidR="00970B25" w:rsidRDefault="00970B25" w:rsidP="00823B9C">
            <w:pPr>
              <w:pStyle w:val="1Text"/>
              <w:rPr>
                <w:rFonts w:asciiTheme="minorHAnsi" w:hAnsiTheme="minorHAnsi" w:cstheme="minorHAnsi"/>
                <w:b/>
                <w:sz w:val="20"/>
                <w:szCs w:val="20"/>
              </w:rPr>
            </w:pPr>
          </w:p>
          <w:p w:rsidR="00970B25" w:rsidRDefault="00970B25" w:rsidP="00823B9C">
            <w:pPr>
              <w:pStyle w:val="1Text"/>
              <w:rPr>
                <w:rFonts w:asciiTheme="minorHAnsi" w:hAnsiTheme="minorHAnsi" w:cstheme="minorHAnsi"/>
                <w:b/>
                <w:sz w:val="20"/>
                <w:szCs w:val="20"/>
              </w:rPr>
            </w:pPr>
          </w:p>
          <w:p w:rsidR="00970B25" w:rsidRDefault="00970B25" w:rsidP="00823B9C">
            <w:pPr>
              <w:pStyle w:val="1Text"/>
              <w:rPr>
                <w:rFonts w:asciiTheme="minorHAnsi" w:hAnsiTheme="minorHAnsi" w:cstheme="minorHAnsi"/>
                <w:b/>
                <w:sz w:val="20"/>
                <w:szCs w:val="20"/>
              </w:rPr>
            </w:pPr>
          </w:p>
          <w:p w:rsidR="00970B25" w:rsidRDefault="00970B25" w:rsidP="00823B9C">
            <w:pPr>
              <w:pStyle w:val="1Text"/>
              <w:rPr>
                <w:rFonts w:asciiTheme="minorHAnsi" w:hAnsiTheme="minorHAnsi" w:cstheme="minorHAnsi"/>
                <w:b/>
                <w:sz w:val="20"/>
                <w:szCs w:val="20"/>
              </w:rPr>
            </w:pPr>
          </w:p>
          <w:p w:rsidR="00970B25" w:rsidRPr="00823B9C" w:rsidRDefault="00970B25" w:rsidP="00823B9C">
            <w:pPr>
              <w:pStyle w:val="1Text"/>
              <w:rPr>
                <w:rFonts w:asciiTheme="minorHAnsi" w:hAnsiTheme="minorHAnsi" w:cstheme="minorHAnsi"/>
                <w:b/>
                <w:sz w:val="20"/>
                <w:szCs w:val="20"/>
              </w:rPr>
            </w:pPr>
          </w:p>
        </w:tc>
        <w:tc>
          <w:tcPr>
            <w:tcW w:w="1701" w:type="dxa"/>
          </w:tcPr>
          <w:p w:rsidR="00970B25" w:rsidRPr="00823B9C" w:rsidRDefault="00970B25" w:rsidP="00823B9C">
            <w:pPr>
              <w:pStyle w:val="1Text"/>
              <w:jc w:val="left"/>
              <w:rPr>
                <w:rFonts w:asciiTheme="minorHAnsi" w:hAnsiTheme="minorHAnsi" w:cstheme="minorHAnsi"/>
                <w:sz w:val="20"/>
                <w:szCs w:val="20"/>
              </w:rPr>
            </w:pPr>
            <w:r w:rsidRPr="00823B9C">
              <w:rPr>
                <w:rFonts w:asciiTheme="minorHAnsi" w:hAnsiTheme="minorHAnsi" w:cstheme="minorHAnsi"/>
                <w:sz w:val="20"/>
                <w:szCs w:val="20"/>
              </w:rPr>
              <w:t>Staff</w:t>
            </w:r>
          </w:p>
          <w:p w:rsidR="00970B25" w:rsidRPr="00823B9C" w:rsidRDefault="00970B25" w:rsidP="00823B9C">
            <w:pPr>
              <w:pStyle w:val="1Text"/>
              <w:jc w:val="left"/>
              <w:rPr>
                <w:rFonts w:asciiTheme="minorHAnsi" w:hAnsiTheme="minorHAnsi" w:cstheme="minorHAnsi"/>
                <w:sz w:val="20"/>
                <w:szCs w:val="20"/>
              </w:rPr>
            </w:pPr>
          </w:p>
          <w:p w:rsidR="00970B25" w:rsidRPr="00823B9C" w:rsidRDefault="00970B25" w:rsidP="00823B9C">
            <w:pPr>
              <w:pStyle w:val="1Text"/>
              <w:jc w:val="left"/>
              <w:rPr>
                <w:rFonts w:asciiTheme="minorHAnsi" w:hAnsiTheme="minorHAnsi" w:cstheme="minorHAnsi"/>
                <w:sz w:val="20"/>
                <w:szCs w:val="20"/>
              </w:rPr>
            </w:pPr>
            <w:r w:rsidRPr="00823B9C">
              <w:rPr>
                <w:rFonts w:asciiTheme="minorHAnsi" w:hAnsiTheme="minorHAnsi" w:cstheme="minorHAnsi"/>
                <w:sz w:val="20"/>
                <w:szCs w:val="20"/>
              </w:rPr>
              <w:t>Visitors to our premises</w:t>
            </w:r>
          </w:p>
          <w:p w:rsidR="00970B25" w:rsidRPr="00823B9C" w:rsidRDefault="00970B25" w:rsidP="00823B9C">
            <w:pPr>
              <w:pStyle w:val="1Text"/>
              <w:jc w:val="left"/>
              <w:rPr>
                <w:rFonts w:asciiTheme="minorHAnsi" w:hAnsiTheme="minorHAnsi" w:cstheme="minorHAnsi"/>
                <w:sz w:val="20"/>
                <w:szCs w:val="20"/>
              </w:rPr>
            </w:pPr>
          </w:p>
          <w:p w:rsidR="00970B25" w:rsidRPr="00823B9C" w:rsidRDefault="00970B25" w:rsidP="00823B9C">
            <w:pPr>
              <w:pStyle w:val="1Text"/>
              <w:jc w:val="left"/>
              <w:rPr>
                <w:rFonts w:asciiTheme="minorHAnsi" w:hAnsiTheme="minorHAnsi" w:cstheme="minorHAnsi"/>
                <w:sz w:val="20"/>
                <w:szCs w:val="20"/>
              </w:rPr>
            </w:pPr>
            <w:r w:rsidRPr="00823B9C">
              <w:rPr>
                <w:rFonts w:asciiTheme="minorHAnsi" w:hAnsiTheme="minorHAnsi" w:cstheme="minorHAnsi"/>
                <w:sz w:val="20"/>
                <w:szCs w:val="20"/>
              </w:rPr>
              <w:t>Cleaners</w:t>
            </w:r>
          </w:p>
          <w:p w:rsidR="00970B25" w:rsidRPr="00823B9C" w:rsidRDefault="00970B25" w:rsidP="00823B9C">
            <w:pPr>
              <w:pStyle w:val="1Text"/>
              <w:jc w:val="left"/>
              <w:rPr>
                <w:rFonts w:asciiTheme="minorHAnsi" w:hAnsiTheme="minorHAnsi" w:cstheme="minorHAnsi"/>
                <w:sz w:val="20"/>
                <w:szCs w:val="20"/>
              </w:rPr>
            </w:pPr>
          </w:p>
          <w:p w:rsidR="00970B25" w:rsidRPr="00823B9C" w:rsidRDefault="00970B25" w:rsidP="00823B9C">
            <w:pPr>
              <w:pStyle w:val="1Text"/>
              <w:jc w:val="left"/>
              <w:rPr>
                <w:rFonts w:asciiTheme="minorHAnsi" w:hAnsiTheme="minorHAnsi" w:cstheme="minorHAnsi"/>
                <w:sz w:val="20"/>
                <w:szCs w:val="20"/>
              </w:rPr>
            </w:pPr>
            <w:r w:rsidRPr="00823B9C">
              <w:rPr>
                <w:rFonts w:asciiTheme="minorHAnsi" w:hAnsiTheme="minorHAnsi" w:cstheme="minorHAnsi"/>
                <w:sz w:val="20"/>
                <w:szCs w:val="20"/>
              </w:rPr>
              <w:t>Contractors</w:t>
            </w:r>
          </w:p>
          <w:p w:rsidR="00970B25" w:rsidRPr="00823B9C" w:rsidRDefault="00970B25" w:rsidP="00823B9C">
            <w:pPr>
              <w:pStyle w:val="1Text"/>
              <w:jc w:val="left"/>
              <w:rPr>
                <w:rFonts w:asciiTheme="minorHAnsi" w:hAnsiTheme="minorHAnsi" w:cstheme="minorHAnsi"/>
                <w:sz w:val="20"/>
                <w:szCs w:val="20"/>
              </w:rPr>
            </w:pPr>
          </w:p>
          <w:p w:rsidR="00970B25" w:rsidRPr="00823B9C" w:rsidRDefault="00970B25" w:rsidP="00823B9C">
            <w:pPr>
              <w:pStyle w:val="1Text"/>
              <w:jc w:val="left"/>
              <w:rPr>
                <w:rFonts w:asciiTheme="minorHAnsi" w:hAnsiTheme="minorHAnsi" w:cstheme="minorHAnsi"/>
                <w:sz w:val="20"/>
                <w:szCs w:val="20"/>
              </w:rPr>
            </w:pPr>
            <w:r w:rsidRPr="00823B9C">
              <w:rPr>
                <w:rFonts w:asciiTheme="minorHAnsi" w:hAnsiTheme="minorHAnsi" w:cstheme="minorHAnsi"/>
                <w:sz w:val="20"/>
                <w:szCs w:val="20"/>
              </w:rPr>
              <w:t>Vulnerable groups: pregnant workers, those with existing underlying health conditions</w:t>
            </w:r>
          </w:p>
          <w:p w:rsidR="00970B25" w:rsidRPr="00823B9C" w:rsidRDefault="00970B25" w:rsidP="00823B9C">
            <w:pPr>
              <w:pStyle w:val="1Text"/>
              <w:jc w:val="left"/>
              <w:rPr>
                <w:rFonts w:asciiTheme="minorHAnsi" w:hAnsiTheme="minorHAnsi" w:cstheme="minorHAnsi"/>
                <w:sz w:val="20"/>
                <w:szCs w:val="20"/>
              </w:rPr>
            </w:pPr>
          </w:p>
          <w:p w:rsidR="00970B25" w:rsidRPr="00823B9C" w:rsidRDefault="00970B25" w:rsidP="00823B9C">
            <w:pPr>
              <w:rPr>
                <w:rFonts w:cstheme="minorHAnsi"/>
                <w:b/>
                <w:sz w:val="20"/>
                <w:szCs w:val="20"/>
              </w:rPr>
            </w:pPr>
            <w:r w:rsidRPr="00823B9C">
              <w:rPr>
                <w:rFonts w:cstheme="minorHAnsi"/>
                <w:sz w:val="20"/>
                <w:szCs w:val="20"/>
              </w:rPr>
              <w:t>Anyone else who physically comes in contact with us in relation to our business</w:t>
            </w:r>
          </w:p>
        </w:tc>
        <w:tc>
          <w:tcPr>
            <w:tcW w:w="2551" w:type="dxa"/>
            <w:gridSpan w:val="2"/>
          </w:tcPr>
          <w:p w:rsidR="00970B25" w:rsidRPr="00511CA1" w:rsidRDefault="00970B25" w:rsidP="00A31A6C">
            <w:pPr>
              <w:rPr>
                <w:b/>
                <w:color w:val="FF0000"/>
                <w:sz w:val="21"/>
                <w:szCs w:val="21"/>
                <w:lang w:val="en-US"/>
              </w:rPr>
            </w:pPr>
            <w:r w:rsidRPr="00511CA1">
              <w:rPr>
                <w:b/>
                <w:color w:val="FF0000"/>
                <w:sz w:val="20"/>
                <w:szCs w:val="20"/>
                <w:lang w:val="en-US"/>
              </w:rPr>
              <w:t>Clarify that those who have tested positive for Covod-19 or exhibit symptoms (or have potentially been exposed) must not come into the</w:t>
            </w:r>
            <w:r w:rsidRPr="00511CA1">
              <w:rPr>
                <w:b/>
                <w:color w:val="FF0000"/>
                <w:sz w:val="21"/>
                <w:szCs w:val="21"/>
                <w:lang w:val="en-US"/>
              </w:rPr>
              <w:t xml:space="preserve"> office</w:t>
            </w:r>
            <w:r>
              <w:rPr>
                <w:b/>
                <w:color w:val="FF0000"/>
                <w:sz w:val="21"/>
                <w:szCs w:val="21"/>
                <w:lang w:val="en-US"/>
              </w:rPr>
              <w:t>.</w:t>
            </w:r>
          </w:p>
          <w:p w:rsidR="00970B25" w:rsidRPr="00511CA1" w:rsidRDefault="00970B25" w:rsidP="00A31A6C">
            <w:pPr>
              <w:rPr>
                <w:color w:val="FF0000"/>
                <w:sz w:val="21"/>
                <w:szCs w:val="21"/>
                <w:lang w:val="en-US"/>
              </w:rPr>
            </w:pPr>
          </w:p>
          <w:p w:rsidR="00970B25" w:rsidRPr="00511CA1" w:rsidRDefault="00970B25" w:rsidP="00A31A6C">
            <w:pPr>
              <w:rPr>
                <w:color w:val="FF0000"/>
                <w:sz w:val="21"/>
                <w:szCs w:val="21"/>
                <w:lang w:val="en-US"/>
              </w:rPr>
            </w:pPr>
          </w:p>
          <w:p w:rsidR="00970B25" w:rsidRPr="00511CA1" w:rsidRDefault="00970B25" w:rsidP="00A31A6C">
            <w:pPr>
              <w:rPr>
                <w:color w:val="FF0000"/>
                <w:sz w:val="21"/>
                <w:szCs w:val="21"/>
                <w:lang w:val="en-US"/>
              </w:rPr>
            </w:pPr>
          </w:p>
          <w:p w:rsidR="00970B25" w:rsidRPr="00511CA1" w:rsidRDefault="00970B25" w:rsidP="00A31A6C">
            <w:pPr>
              <w:rPr>
                <w:color w:val="FF0000"/>
                <w:sz w:val="21"/>
                <w:szCs w:val="21"/>
                <w:lang w:val="en-US"/>
              </w:rPr>
            </w:pPr>
          </w:p>
          <w:p w:rsidR="00970B25" w:rsidRPr="00511CA1" w:rsidRDefault="00970B25" w:rsidP="00A31A6C">
            <w:pPr>
              <w:rPr>
                <w:color w:val="FF0000"/>
                <w:sz w:val="21"/>
                <w:szCs w:val="21"/>
                <w:lang w:val="en-US"/>
              </w:rPr>
            </w:pPr>
          </w:p>
          <w:p w:rsidR="00970B25" w:rsidRPr="00511CA1" w:rsidRDefault="00970B25" w:rsidP="00A31A6C">
            <w:pPr>
              <w:rPr>
                <w:color w:val="FF0000"/>
                <w:sz w:val="21"/>
                <w:szCs w:val="21"/>
                <w:lang w:val="en-US"/>
              </w:rPr>
            </w:pPr>
          </w:p>
          <w:p w:rsidR="00970B25" w:rsidRPr="00511CA1" w:rsidRDefault="00970B25" w:rsidP="00A31A6C">
            <w:pPr>
              <w:rPr>
                <w:color w:val="FF0000"/>
                <w:sz w:val="21"/>
                <w:szCs w:val="21"/>
                <w:lang w:val="en-US"/>
              </w:rPr>
            </w:pPr>
          </w:p>
          <w:p w:rsidR="00970B25" w:rsidRPr="00511CA1" w:rsidRDefault="00970B25" w:rsidP="00A31A6C">
            <w:pPr>
              <w:rPr>
                <w:color w:val="FF0000"/>
                <w:sz w:val="21"/>
                <w:szCs w:val="21"/>
                <w:lang w:val="en-US"/>
              </w:rPr>
            </w:pPr>
          </w:p>
          <w:p w:rsidR="00970B25" w:rsidRPr="00511CA1" w:rsidRDefault="00970B25" w:rsidP="00A31A6C">
            <w:pPr>
              <w:rPr>
                <w:color w:val="FF0000"/>
                <w:sz w:val="21"/>
                <w:szCs w:val="21"/>
                <w:lang w:val="en-US"/>
              </w:rPr>
            </w:pPr>
          </w:p>
          <w:p w:rsidR="00970B25" w:rsidRPr="00511CA1" w:rsidRDefault="00970B25" w:rsidP="00A31A6C">
            <w:pPr>
              <w:rPr>
                <w:color w:val="FF0000"/>
                <w:sz w:val="21"/>
                <w:szCs w:val="21"/>
                <w:lang w:val="en-US"/>
              </w:rPr>
            </w:pPr>
          </w:p>
          <w:p w:rsidR="00970B25" w:rsidRPr="00511CA1" w:rsidRDefault="00970B25" w:rsidP="00A31A6C">
            <w:pPr>
              <w:rPr>
                <w:color w:val="FF0000"/>
                <w:sz w:val="21"/>
                <w:szCs w:val="21"/>
                <w:lang w:val="en-US"/>
              </w:rPr>
            </w:pPr>
          </w:p>
          <w:p w:rsidR="00970B25" w:rsidRPr="00511CA1" w:rsidRDefault="00970B25" w:rsidP="00A31A6C">
            <w:pPr>
              <w:rPr>
                <w:color w:val="FF0000"/>
                <w:sz w:val="21"/>
                <w:szCs w:val="21"/>
                <w:lang w:val="en-US"/>
              </w:rPr>
            </w:pPr>
          </w:p>
          <w:p w:rsidR="00970B25" w:rsidRPr="00511CA1" w:rsidRDefault="00970B25" w:rsidP="00A31A6C">
            <w:pPr>
              <w:rPr>
                <w:color w:val="FF0000"/>
                <w:sz w:val="21"/>
                <w:szCs w:val="21"/>
                <w:lang w:val="en-US"/>
              </w:rPr>
            </w:pPr>
          </w:p>
          <w:p w:rsidR="00970B25" w:rsidRPr="00511CA1" w:rsidRDefault="00970B25" w:rsidP="00A31A6C">
            <w:pPr>
              <w:rPr>
                <w:color w:val="FF0000"/>
                <w:sz w:val="21"/>
                <w:szCs w:val="21"/>
                <w:lang w:val="en-US"/>
              </w:rPr>
            </w:pPr>
          </w:p>
          <w:p w:rsidR="00970B25" w:rsidRPr="00511CA1" w:rsidRDefault="00970B25" w:rsidP="00A31A6C">
            <w:pPr>
              <w:rPr>
                <w:color w:val="FF0000"/>
                <w:sz w:val="21"/>
                <w:szCs w:val="21"/>
                <w:lang w:val="en-US"/>
              </w:rPr>
            </w:pPr>
          </w:p>
          <w:p w:rsidR="00970B25" w:rsidRPr="00511CA1" w:rsidRDefault="00970B25" w:rsidP="00A31A6C">
            <w:pPr>
              <w:rPr>
                <w:color w:val="FF0000"/>
                <w:sz w:val="21"/>
                <w:szCs w:val="21"/>
                <w:lang w:val="en-US"/>
              </w:rPr>
            </w:pPr>
          </w:p>
          <w:p w:rsidR="00970B25" w:rsidRPr="00511CA1" w:rsidRDefault="00970B25" w:rsidP="00A31A6C">
            <w:pPr>
              <w:rPr>
                <w:color w:val="FF0000"/>
                <w:sz w:val="21"/>
                <w:szCs w:val="21"/>
                <w:lang w:val="en-US"/>
              </w:rPr>
            </w:pPr>
          </w:p>
          <w:p w:rsidR="00970B25" w:rsidRPr="00511CA1" w:rsidRDefault="00970B25" w:rsidP="00A31A6C">
            <w:pPr>
              <w:rPr>
                <w:color w:val="FF0000"/>
                <w:sz w:val="21"/>
                <w:szCs w:val="21"/>
                <w:lang w:val="en-US"/>
              </w:rPr>
            </w:pPr>
          </w:p>
          <w:p w:rsidR="00970B25" w:rsidRPr="00511CA1" w:rsidRDefault="00970B25" w:rsidP="00A31A6C">
            <w:pPr>
              <w:rPr>
                <w:color w:val="FF0000"/>
                <w:sz w:val="21"/>
                <w:szCs w:val="21"/>
                <w:lang w:val="en-US"/>
              </w:rPr>
            </w:pPr>
          </w:p>
          <w:p w:rsidR="00970B25" w:rsidRPr="00511CA1" w:rsidRDefault="00970B25" w:rsidP="00A31A6C">
            <w:pPr>
              <w:rPr>
                <w:color w:val="FF0000"/>
                <w:sz w:val="21"/>
                <w:szCs w:val="21"/>
                <w:lang w:val="en-US"/>
              </w:rPr>
            </w:pPr>
          </w:p>
          <w:p w:rsidR="00970B25" w:rsidRPr="00511CA1" w:rsidRDefault="00970B25" w:rsidP="00A31A6C">
            <w:pPr>
              <w:rPr>
                <w:color w:val="FF0000"/>
                <w:sz w:val="21"/>
                <w:szCs w:val="21"/>
                <w:lang w:val="en-US"/>
              </w:rPr>
            </w:pPr>
          </w:p>
          <w:p w:rsidR="00970B25" w:rsidRPr="00511CA1" w:rsidRDefault="00970B25" w:rsidP="00A31A6C">
            <w:pPr>
              <w:rPr>
                <w:color w:val="FF0000"/>
                <w:sz w:val="21"/>
                <w:szCs w:val="21"/>
                <w:lang w:val="en-US"/>
              </w:rPr>
            </w:pPr>
          </w:p>
          <w:p w:rsidR="00970B25" w:rsidRPr="00511CA1" w:rsidRDefault="00970B25" w:rsidP="00A31A6C">
            <w:pPr>
              <w:rPr>
                <w:color w:val="FF0000"/>
                <w:sz w:val="21"/>
                <w:szCs w:val="21"/>
                <w:lang w:val="en-US"/>
              </w:rPr>
            </w:pPr>
          </w:p>
          <w:p w:rsidR="00970B25" w:rsidRPr="00511CA1" w:rsidRDefault="00970B25" w:rsidP="00A31A6C">
            <w:pPr>
              <w:rPr>
                <w:color w:val="FF0000"/>
                <w:sz w:val="21"/>
                <w:szCs w:val="21"/>
                <w:lang w:val="en-US"/>
              </w:rPr>
            </w:pPr>
          </w:p>
          <w:p w:rsidR="00970B25" w:rsidRPr="00511CA1" w:rsidRDefault="00970B25" w:rsidP="00A31A6C">
            <w:pPr>
              <w:rPr>
                <w:color w:val="FF0000"/>
                <w:sz w:val="21"/>
                <w:szCs w:val="21"/>
                <w:lang w:val="en-US"/>
              </w:rPr>
            </w:pPr>
          </w:p>
          <w:p w:rsidR="00970B25" w:rsidRPr="00511CA1" w:rsidRDefault="00970B25" w:rsidP="00A31A6C">
            <w:pPr>
              <w:rPr>
                <w:rFonts w:cstheme="minorHAnsi"/>
                <w:b/>
                <w:color w:val="FF0000"/>
                <w:sz w:val="20"/>
                <w:szCs w:val="20"/>
              </w:rPr>
            </w:pPr>
          </w:p>
        </w:tc>
        <w:tc>
          <w:tcPr>
            <w:tcW w:w="4253" w:type="dxa"/>
            <w:gridSpan w:val="2"/>
          </w:tcPr>
          <w:p w:rsidR="00970B25" w:rsidRPr="00511CA1" w:rsidRDefault="00970B25" w:rsidP="006B4F12">
            <w:pPr>
              <w:pStyle w:val="ListParagraph"/>
              <w:ind w:left="0"/>
              <w:rPr>
                <w:color w:val="0000FF"/>
                <w:sz w:val="20"/>
                <w:szCs w:val="20"/>
                <w:lang w:val="en-US"/>
              </w:rPr>
            </w:pPr>
            <w:r w:rsidRPr="00511CA1">
              <w:rPr>
                <w:b/>
                <w:bCs/>
                <w:color w:val="0000FF"/>
                <w:sz w:val="20"/>
                <w:szCs w:val="20"/>
                <w:lang w:val="en-US"/>
              </w:rPr>
              <w:t>Staff have been instructed not to come to the office if:</w:t>
            </w:r>
          </w:p>
          <w:p w:rsidR="00970B25" w:rsidRPr="00511CA1" w:rsidRDefault="00970B25" w:rsidP="006B4F12">
            <w:pPr>
              <w:pStyle w:val="ListParagraph"/>
              <w:numPr>
                <w:ilvl w:val="1"/>
                <w:numId w:val="6"/>
              </w:numPr>
              <w:ind w:left="360"/>
              <w:contextualSpacing w:val="0"/>
              <w:rPr>
                <w:color w:val="0000FF"/>
                <w:sz w:val="20"/>
                <w:szCs w:val="20"/>
                <w:lang w:val="en-US"/>
              </w:rPr>
            </w:pPr>
            <w:r w:rsidRPr="00511CA1">
              <w:rPr>
                <w:color w:val="0000FF"/>
                <w:sz w:val="20"/>
                <w:szCs w:val="20"/>
                <w:lang w:val="en-US"/>
              </w:rPr>
              <w:t>they have tested positive for Covid19</w:t>
            </w:r>
            <w:r>
              <w:rPr>
                <w:color w:val="0000FF"/>
                <w:sz w:val="20"/>
                <w:szCs w:val="20"/>
                <w:lang w:val="en-US"/>
              </w:rPr>
              <w:t>;</w:t>
            </w:r>
          </w:p>
          <w:p w:rsidR="00970B25" w:rsidRPr="00511CA1" w:rsidRDefault="00970B25" w:rsidP="006B4F12">
            <w:pPr>
              <w:pStyle w:val="ListParagraph"/>
              <w:numPr>
                <w:ilvl w:val="1"/>
                <w:numId w:val="6"/>
              </w:numPr>
              <w:ind w:left="360"/>
              <w:contextualSpacing w:val="0"/>
              <w:rPr>
                <w:color w:val="0000FF"/>
                <w:sz w:val="20"/>
                <w:szCs w:val="20"/>
                <w:lang w:val="en-US"/>
              </w:rPr>
            </w:pPr>
            <w:r w:rsidRPr="00511CA1">
              <w:rPr>
                <w:color w:val="0000FF"/>
                <w:sz w:val="20"/>
                <w:szCs w:val="20"/>
                <w:lang w:val="en-US"/>
              </w:rPr>
              <w:t>they are exhibiting symptoms</w:t>
            </w:r>
            <w:r>
              <w:rPr>
                <w:color w:val="0000FF"/>
                <w:sz w:val="20"/>
                <w:szCs w:val="20"/>
                <w:lang w:val="en-US"/>
              </w:rPr>
              <w:t>;</w:t>
            </w:r>
          </w:p>
          <w:p w:rsidR="00970B25" w:rsidRPr="00511CA1" w:rsidRDefault="00970B25" w:rsidP="006B4F12">
            <w:pPr>
              <w:pStyle w:val="ListParagraph"/>
              <w:numPr>
                <w:ilvl w:val="1"/>
                <w:numId w:val="6"/>
              </w:numPr>
              <w:ind w:left="360"/>
              <w:contextualSpacing w:val="0"/>
              <w:rPr>
                <w:color w:val="0000FF"/>
                <w:sz w:val="20"/>
                <w:szCs w:val="20"/>
                <w:lang w:val="en-US"/>
              </w:rPr>
            </w:pPr>
            <w:r w:rsidRPr="00511CA1">
              <w:rPr>
                <w:color w:val="0000FF"/>
                <w:sz w:val="20"/>
                <w:szCs w:val="20"/>
                <w:lang w:val="en-US"/>
              </w:rPr>
              <w:t>they live with someone who has tested positive or is exhibiting symptoms</w:t>
            </w:r>
            <w:r>
              <w:rPr>
                <w:color w:val="0000FF"/>
                <w:sz w:val="20"/>
                <w:szCs w:val="20"/>
                <w:lang w:val="en-US"/>
              </w:rPr>
              <w:t>;</w:t>
            </w:r>
          </w:p>
          <w:p w:rsidR="00970B25" w:rsidRPr="00511CA1" w:rsidRDefault="00970B25" w:rsidP="006B4F12">
            <w:pPr>
              <w:pStyle w:val="ListParagraph"/>
              <w:numPr>
                <w:ilvl w:val="1"/>
                <w:numId w:val="6"/>
              </w:numPr>
              <w:ind w:left="360"/>
              <w:contextualSpacing w:val="0"/>
              <w:rPr>
                <w:color w:val="0000FF"/>
                <w:sz w:val="20"/>
                <w:szCs w:val="20"/>
                <w:lang w:val="en-US"/>
              </w:rPr>
            </w:pPr>
            <w:r w:rsidRPr="00511CA1">
              <w:rPr>
                <w:color w:val="0000FF"/>
                <w:sz w:val="20"/>
                <w:szCs w:val="20"/>
                <w:lang w:val="en-US"/>
              </w:rPr>
              <w:t>they have been exposed to anyone who has exhibited symptoms, to the best of their knowledge</w:t>
            </w:r>
            <w:r>
              <w:rPr>
                <w:color w:val="0000FF"/>
                <w:sz w:val="20"/>
                <w:szCs w:val="20"/>
                <w:lang w:val="en-US"/>
              </w:rPr>
              <w:t>.</w:t>
            </w:r>
          </w:p>
          <w:p w:rsidR="00970B25" w:rsidRPr="00511CA1" w:rsidRDefault="00970B25" w:rsidP="008365FB">
            <w:pPr>
              <w:rPr>
                <w:color w:val="0000FF"/>
                <w:sz w:val="20"/>
                <w:szCs w:val="20"/>
                <w:lang w:val="en-US"/>
              </w:rPr>
            </w:pPr>
            <w:r w:rsidRPr="00511CA1">
              <w:rPr>
                <w:color w:val="0000FF"/>
                <w:sz w:val="20"/>
                <w:szCs w:val="20"/>
                <w:lang w:val="en-US"/>
              </w:rPr>
              <w:t>Returning staff will sign a health declaration to confirm this in advance of their first day back.</w:t>
            </w:r>
          </w:p>
          <w:p w:rsidR="00970B25" w:rsidRPr="00511CA1" w:rsidRDefault="00970B25" w:rsidP="006B4F12">
            <w:pPr>
              <w:rPr>
                <w:color w:val="0000FF"/>
                <w:sz w:val="20"/>
                <w:szCs w:val="20"/>
                <w:lang w:val="en-US"/>
              </w:rPr>
            </w:pPr>
          </w:p>
          <w:p w:rsidR="00970B25" w:rsidRPr="00511CA1" w:rsidRDefault="00970B25" w:rsidP="006B4F12">
            <w:pPr>
              <w:rPr>
                <w:b/>
                <w:color w:val="0000FF"/>
                <w:sz w:val="20"/>
                <w:szCs w:val="20"/>
              </w:rPr>
            </w:pPr>
            <w:r w:rsidRPr="00511CA1">
              <w:rPr>
                <w:b/>
                <w:color w:val="0000FF"/>
                <w:sz w:val="20"/>
                <w:szCs w:val="20"/>
              </w:rPr>
              <w:t>Staff understand that if they have been in contact with someone who has Covid-19 or exhibits symptoms, they should:</w:t>
            </w:r>
          </w:p>
          <w:p w:rsidR="00970B25" w:rsidRPr="00511CA1" w:rsidRDefault="00970B25" w:rsidP="006B4F12">
            <w:pPr>
              <w:pStyle w:val="ListParagraph"/>
              <w:numPr>
                <w:ilvl w:val="0"/>
                <w:numId w:val="6"/>
              </w:numPr>
              <w:rPr>
                <w:color w:val="0000FF"/>
                <w:sz w:val="20"/>
                <w:szCs w:val="20"/>
              </w:rPr>
            </w:pPr>
            <w:r w:rsidRPr="00511CA1">
              <w:rPr>
                <w:color w:val="0000FF"/>
                <w:sz w:val="20"/>
                <w:szCs w:val="20"/>
              </w:rPr>
              <w:t>self-isolate for 14 days</w:t>
            </w:r>
            <w:r>
              <w:rPr>
                <w:color w:val="0000FF"/>
                <w:sz w:val="20"/>
                <w:szCs w:val="20"/>
              </w:rPr>
              <w:t xml:space="preserve">; and </w:t>
            </w:r>
          </w:p>
          <w:p w:rsidR="00970B25" w:rsidRPr="00511CA1" w:rsidRDefault="00970B25" w:rsidP="00823B9C">
            <w:pPr>
              <w:pStyle w:val="ListParagraph"/>
              <w:numPr>
                <w:ilvl w:val="1"/>
                <w:numId w:val="6"/>
              </w:numPr>
              <w:ind w:left="360"/>
              <w:contextualSpacing w:val="0"/>
              <w:rPr>
                <w:color w:val="0000FF"/>
                <w:sz w:val="20"/>
                <w:szCs w:val="20"/>
                <w:lang w:val="en-US"/>
              </w:rPr>
            </w:pPr>
            <w:r>
              <w:rPr>
                <w:color w:val="0000FF"/>
                <w:sz w:val="20"/>
                <w:szCs w:val="20"/>
              </w:rPr>
              <w:t>participate in t</w:t>
            </w:r>
            <w:r w:rsidRPr="00511CA1">
              <w:rPr>
                <w:color w:val="0000FF"/>
                <w:sz w:val="20"/>
                <w:szCs w:val="20"/>
              </w:rPr>
              <w:t xml:space="preserve">he government’s track and trace </w:t>
            </w:r>
            <w:r>
              <w:rPr>
                <w:color w:val="0000FF"/>
                <w:sz w:val="20"/>
                <w:szCs w:val="20"/>
              </w:rPr>
              <w:t>system.</w:t>
            </w:r>
          </w:p>
          <w:p w:rsidR="00970B25" w:rsidRPr="00511CA1" w:rsidRDefault="00970B25" w:rsidP="006B4F12">
            <w:pPr>
              <w:pStyle w:val="ListParagraph"/>
              <w:ind w:left="360"/>
              <w:contextualSpacing w:val="0"/>
              <w:rPr>
                <w:color w:val="0000FF"/>
                <w:sz w:val="20"/>
                <w:szCs w:val="20"/>
                <w:lang w:val="en-US"/>
              </w:rPr>
            </w:pPr>
          </w:p>
          <w:p w:rsidR="00970B25" w:rsidRPr="00511CA1" w:rsidRDefault="00970B25" w:rsidP="006B4F12">
            <w:pPr>
              <w:rPr>
                <w:b/>
                <w:color w:val="0000FF"/>
                <w:sz w:val="20"/>
                <w:szCs w:val="20"/>
              </w:rPr>
            </w:pPr>
            <w:r w:rsidRPr="00511CA1">
              <w:rPr>
                <w:b/>
                <w:color w:val="0000FF"/>
                <w:sz w:val="20"/>
                <w:szCs w:val="20"/>
              </w:rPr>
              <w:t>If a staff member becomes unwell with a new continuous cough or a high temperature while in the workplace:</w:t>
            </w:r>
          </w:p>
          <w:p w:rsidR="00970B25" w:rsidRPr="00511CA1" w:rsidRDefault="00970B25" w:rsidP="006B4F12">
            <w:pPr>
              <w:pStyle w:val="ListParagraph"/>
              <w:numPr>
                <w:ilvl w:val="0"/>
                <w:numId w:val="6"/>
              </w:numPr>
              <w:rPr>
                <w:color w:val="0000FF"/>
                <w:sz w:val="20"/>
                <w:szCs w:val="20"/>
              </w:rPr>
            </w:pPr>
            <w:r w:rsidRPr="00511CA1">
              <w:rPr>
                <w:color w:val="0000FF"/>
                <w:sz w:val="20"/>
                <w:szCs w:val="20"/>
              </w:rPr>
              <w:t>they will be sent home and advised to follow the government’s guidance, including its track and trace process</w:t>
            </w:r>
            <w:r>
              <w:rPr>
                <w:color w:val="0000FF"/>
                <w:sz w:val="20"/>
                <w:szCs w:val="20"/>
              </w:rPr>
              <w:t>;</w:t>
            </w:r>
          </w:p>
          <w:p w:rsidR="00970B25" w:rsidRPr="00511CA1" w:rsidRDefault="00970B25" w:rsidP="006B4F12">
            <w:pPr>
              <w:pStyle w:val="ListParagraph"/>
              <w:numPr>
                <w:ilvl w:val="0"/>
                <w:numId w:val="6"/>
              </w:numPr>
              <w:rPr>
                <w:color w:val="0000FF"/>
                <w:sz w:val="20"/>
                <w:szCs w:val="20"/>
              </w:rPr>
            </w:pPr>
            <w:r w:rsidRPr="00511CA1">
              <w:rPr>
                <w:color w:val="0000FF"/>
                <w:sz w:val="20"/>
                <w:szCs w:val="20"/>
              </w:rPr>
              <w:t xml:space="preserve">their manager will maintain regular contact with </w:t>
            </w:r>
            <w:r>
              <w:rPr>
                <w:color w:val="0000FF"/>
                <w:sz w:val="20"/>
                <w:szCs w:val="20"/>
              </w:rPr>
              <w:t>them;</w:t>
            </w:r>
          </w:p>
          <w:p w:rsidR="00970B25" w:rsidRPr="00511CA1" w:rsidRDefault="00970B25" w:rsidP="0070367E">
            <w:pPr>
              <w:pStyle w:val="ListParagraph"/>
              <w:numPr>
                <w:ilvl w:val="0"/>
                <w:numId w:val="6"/>
              </w:numPr>
              <w:rPr>
                <w:color w:val="0000FF"/>
                <w:sz w:val="20"/>
                <w:szCs w:val="20"/>
              </w:rPr>
            </w:pPr>
            <w:r w:rsidRPr="00511CA1">
              <w:rPr>
                <w:color w:val="0000FF"/>
                <w:sz w:val="20"/>
                <w:szCs w:val="20"/>
              </w:rPr>
              <w:t>the appropriate senior manager and Head of HR will decide which colleagues of the affected staff member should go home</w:t>
            </w:r>
            <w:r>
              <w:rPr>
                <w:color w:val="0000FF"/>
                <w:sz w:val="20"/>
                <w:szCs w:val="20"/>
              </w:rPr>
              <w:t>;</w:t>
            </w:r>
          </w:p>
          <w:p w:rsidR="00970B25" w:rsidRPr="00511CA1" w:rsidRDefault="00970B25" w:rsidP="00511CA1">
            <w:pPr>
              <w:pStyle w:val="ListParagraph"/>
              <w:numPr>
                <w:ilvl w:val="0"/>
                <w:numId w:val="6"/>
              </w:numPr>
              <w:rPr>
                <w:color w:val="0000FF"/>
                <w:sz w:val="20"/>
                <w:szCs w:val="20"/>
              </w:rPr>
            </w:pPr>
            <w:r w:rsidRPr="00511CA1">
              <w:rPr>
                <w:color w:val="0000FF"/>
                <w:sz w:val="20"/>
                <w:szCs w:val="20"/>
              </w:rPr>
              <w:t xml:space="preserve">there will be a deep clean of areas known to have been used by the staff </w:t>
            </w:r>
            <w:r>
              <w:rPr>
                <w:color w:val="0000FF"/>
                <w:sz w:val="20"/>
                <w:szCs w:val="20"/>
              </w:rPr>
              <w:t>member.</w:t>
            </w:r>
          </w:p>
        </w:tc>
        <w:tc>
          <w:tcPr>
            <w:tcW w:w="4394" w:type="dxa"/>
          </w:tcPr>
          <w:p w:rsidR="00883432" w:rsidRPr="00883432" w:rsidRDefault="00883432" w:rsidP="00823B9C">
            <w:pPr>
              <w:rPr>
                <w:rFonts w:cstheme="minorHAnsi"/>
                <w:b/>
                <w:sz w:val="20"/>
                <w:szCs w:val="20"/>
              </w:rPr>
            </w:pPr>
            <w:r w:rsidRPr="00883432">
              <w:rPr>
                <w:rFonts w:cstheme="minorHAnsi"/>
                <w:b/>
                <w:sz w:val="20"/>
                <w:szCs w:val="20"/>
              </w:rPr>
              <w:t xml:space="preserve">Complete </w:t>
            </w:r>
          </w:p>
          <w:p w:rsidR="00883432" w:rsidRDefault="00883432" w:rsidP="00883432">
            <w:pPr>
              <w:rPr>
                <w:rFonts w:cstheme="minorHAnsi"/>
                <w:sz w:val="20"/>
                <w:szCs w:val="20"/>
              </w:rPr>
            </w:pPr>
            <w:r>
              <w:rPr>
                <w:rFonts w:cstheme="minorHAnsi"/>
                <w:sz w:val="20"/>
                <w:szCs w:val="20"/>
              </w:rPr>
              <w:t>Office protocol specifying these requirements has been shared by senior leaders across the business (by first week of June)</w:t>
            </w:r>
          </w:p>
          <w:p w:rsidR="00883432" w:rsidRDefault="00883432" w:rsidP="00883432">
            <w:pPr>
              <w:rPr>
                <w:rFonts w:cstheme="minorHAnsi"/>
                <w:sz w:val="20"/>
                <w:szCs w:val="20"/>
              </w:rPr>
            </w:pPr>
          </w:p>
          <w:p w:rsidR="00970B25" w:rsidRPr="00823B9C" w:rsidRDefault="00883432" w:rsidP="00883432">
            <w:pPr>
              <w:rPr>
                <w:rFonts w:cstheme="minorHAnsi"/>
                <w:sz w:val="20"/>
                <w:szCs w:val="20"/>
              </w:rPr>
            </w:pPr>
            <w:r>
              <w:rPr>
                <w:rFonts w:cstheme="minorHAnsi"/>
                <w:sz w:val="20"/>
                <w:szCs w:val="20"/>
              </w:rPr>
              <w:t>All staff required to agree to measures contained within it and sign a health declaration before returning.  Records being kept by Office Manager.</w:t>
            </w:r>
          </w:p>
        </w:tc>
      </w:tr>
      <w:tr w:rsidR="00970B25" w:rsidTr="00970B25">
        <w:tc>
          <w:tcPr>
            <w:tcW w:w="1413" w:type="dxa"/>
          </w:tcPr>
          <w:p w:rsidR="00970B25" w:rsidRPr="006E4C02" w:rsidRDefault="00970B25" w:rsidP="000C1751">
            <w:pPr>
              <w:pStyle w:val="1Text"/>
              <w:jc w:val="left"/>
              <w:rPr>
                <w:rFonts w:asciiTheme="minorHAnsi" w:hAnsiTheme="minorHAnsi" w:cstheme="minorHAnsi"/>
                <w:b/>
                <w:sz w:val="22"/>
                <w:szCs w:val="22"/>
              </w:rPr>
            </w:pPr>
            <w:r>
              <w:rPr>
                <w:rFonts w:asciiTheme="minorHAnsi" w:hAnsiTheme="minorHAnsi" w:cstheme="minorHAnsi"/>
                <w:b/>
                <w:sz w:val="22"/>
                <w:szCs w:val="22"/>
              </w:rPr>
              <w:t>Hazard</w:t>
            </w:r>
          </w:p>
          <w:p w:rsidR="00970B25" w:rsidRDefault="00970B25" w:rsidP="000C1751"/>
        </w:tc>
        <w:tc>
          <w:tcPr>
            <w:tcW w:w="1701" w:type="dxa"/>
          </w:tcPr>
          <w:p w:rsidR="00970B25" w:rsidRDefault="00970B25" w:rsidP="000C1751">
            <w:r>
              <w:rPr>
                <w:rFonts w:cstheme="minorHAnsi"/>
                <w:b/>
              </w:rPr>
              <w:t>Persons at risk</w:t>
            </w:r>
          </w:p>
        </w:tc>
        <w:tc>
          <w:tcPr>
            <w:tcW w:w="2551" w:type="dxa"/>
            <w:gridSpan w:val="2"/>
          </w:tcPr>
          <w:p w:rsidR="00970B25" w:rsidRPr="00511CA1" w:rsidRDefault="00970B25" w:rsidP="000C1751">
            <w:pPr>
              <w:rPr>
                <w:rFonts w:cstheme="minorHAnsi"/>
                <w:color w:val="FF0000"/>
              </w:rPr>
            </w:pPr>
            <w:r w:rsidRPr="00511CA1">
              <w:rPr>
                <w:rFonts w:cstheme="minorHAnsi"/>
                <w:b/>
                <w:color w:val="FF0000"/>
              </w:rPr>
              <w:t>Controls Required</w:t>
            </w:r>
          </w:p>
        </w:tc>
        <w:tc>
          <w:tcPr>
            <w:tcW w:w="4253" w:type="dxa"/>
            <w:gridSpan w:val="2"/>
          </w:tcPr>
          <w:p w:rsidR="00970B25" w:rsidRPr="00511CA1" w:rsidRDefault="00970B25" w:rsidP="000C1751">
            <w:pPr>
              <w:pStyle w:val="1Text"/>
              <w:jc w:val="left"/>
              <w:rPr>
                <w:rFonts w:asciiTheme="minorHAnsi" w:hAnsiTheme="minorHAnsi" w:cstheme="minorHAnsi"/>
                <w:b/>
                <w:color w:val="0000FF"/>
                <w:sz w:val="22"/>
                <w:szCs w:val="22"/>
              </w:rPr>
            </w:pPr>
            <w:r w:rsidRPr="00511CA1">
              <w:rPr>
                <w:rFonts w:asciiTheme="minorHAnsi" w:hAnsiTheme="minorHAnsi" w:cstheme="minorHAnsi"/>
                <w:b/>
                <w:color w:val="0000FF"/>
                <w:sz w:val="22"/>
                <w:szCs w:val="22"/>
              </w:rPr>
              <w:t>Additional Controls</w:t>
            </w:r>
          </w:p>
          <w:p w:rsidR="00970B25" w:rsidRPr="00511CA1" w:rsidRDefault="00970B25" w:rsidP="000C1751">
            <w:pPr>
              <w:rPr>
                <w:color w:val="0000FF"/>
              </w:rPr>
            </w:pPr>
          </w:p>
        </w:tc>
        <w:tc>
          <w:tcPr>
            <w:tcW w:w="4394" w:type="dxa"/>
          </w:tcPr>
          <w:p w:rsidR="00970B25" w:rsidRPr="00F2238D" w:rsidRDefault="002730E3" w:rsidP="000C1751">
            <w:pPr>
              <w:rPr>
                <w:rFonts w:cstheme="minorHAnsi"/>
                <w:b/>
              </w:rPr>
            </w:pPr>
            <w:r>
              <w:rPr>
                <w:rFonts w:cstheme="minorHAnsi"/>
                <w:b/>
              </w:rPr>
              <w:t>Status</w:t>
            </w:r>
          </w:p>
        </w:tc>
      </w:tr>
      <w:tr w:rsidR="00970B25" w:rsidRPr="00823B9C" w:rsidTr="00970B25">
        <w:tc>
          <w:tcPr>
            <w:tcW w:w="1413" w:type="dxa"/>
          </w:tcPr>
          <w:p w:rsidR="00970B25" w:rsidRPr="00543E78" w:rsidRDefault="00543E78" w:rsidP="000C1751">
            <w:pPr>
              <w:pStyle w:val="1Text"/>
              <w:rPr>
                <w:rFonts w:asciiTheme="minorHAnsi" w:hAnsiTheme="minorHAnsi" w:cstheme="minorHAnsi"/>
                <w:sz w:val="20"/>
                <w:szCs w:val="20"/>
              </w:rPr>
            </w:pPr>
            <w:r w:rsidRPr="00543E78">
              <w:rPr>
                <w:rFonts w:asciiTheme="minorHAnsi" w:hAnsiTheme="minorHAnsi" w:cstheme="minorHAnsi"/>
                <w:sz w:val="20"/>
                <w:szCs w:val="20"/>
              </w:rPr>
              <w:t xml:space="preserve">As </w:t>
            </w:r>
            <w:r>
              <w:rPr>
                <w:rFonts w:asciiTheme="minorHAnsi" w:hAnsiTheme="minorHAnsi" w:cstheme="minorHAnsi"/>
                <w:sz w:val="20"/>
                <w:szCs w:val="20"/>
              </w:rPr>
              <w:t>per page 1</w:t>
            </w:r>
          </w:p>
          <w:p w:rsidR="00970B25" w:rsidRDefault="00970B25" w:rsidP="000C1751">
            <w:pPr>
              <w:pStyle w:val="1Text"/>
              <w:rPr>
                <w:rFonts w:asciiTheme="minorHAnsi" w:hAnsiTheme="minorHAnsi" w:cstheme="minorHAnsi"/>
                <w:b/>
                <w:sz w:val="20"/>
                <w:szCs w:val="20"/>
              </w:rPr>
            </w:pPr>
          </w:p>
          <w:p w:rsidR="00970B25" w:rsidRDefault="00970B25" w:rsidP="000C1751">
            <w:pPr>
              <w:pStyle w:val="1Text"/>
              <w:rPr>
                <w:rFonts w:asciiTheme="minorHAnsi" w:hAnsiTheme="minorHAnsi" w:cstheme="minorHAnsi"/>
                <w:b/>
                <w:sz w:val="20"/>
                <w:szCs w:val="20"/>
              </w:rPr>
            </w:pPr>
          </w:p>
          <w:p w:rsidR="00970B25" w:rsidRDefault="00970B25" w:rsidP="000C1751">
            <w:pPr>
              <w:pStyle w:val="1Text"/>
              <w:rPr>
                <w:rFonts w:asciiTheme="minorHAnsi" w:hAnsiTheme="minorHAnsi" w:cstheme="minorHAnsi"/>
                <w:b/>
                <w:sz w:val="20"/>
                <w:szCs w:val="20"/>
              </w:rPr>
            </w:pPr>
          </w:p>
          <w:p w:rsidR="00970B25" w:rsidRDefault="00970B25" w:rsidP="000C1751">
            <w:pPr>
              <w:pStyle w:val="1Text"/>
              <w:rPr>
                <w:rFonts w:asciiTheme="minorHAnsi" w:hAnsiTheme="minorHAnsi" w:cstheme="minorHAnsi"/>
                <w:b/>
                <w:sz w:val="20"/>
                <w:szCs w:val="20"/>
              </w:rPr>
            </w:pPr>
          </w:p>
          <w:p w:rsidR="00970B25" w:rsidRDefault="00970B25" w:rsidP="000C1751">
            <w:pPr>
              <w:pStyle w:val="1Text"/>
              <w:rPr>
                <w:rFonts w:asciiTheme="minorHAnsi" w:hAnsiTheme="minorHAnsi" w:cstheme="minorHAnsi"/>
                <w:b/>
                <w:sz w:val="20"/>
                <w:szCs w:val="20"/>
              </w:rPr>
            </w:pPr>
          </w:p>
          <w:p w:rsidR="00970B25" w:rsidRDefault="00970B25" w:rsidP="000C1751">
            <w:pPr>
              <w:pStyle w:val="1Text"/>
              <w:rPr>
                <w:rFonts w:asciiTheme="minorHAnsi" w:hAnsiTheme="minorHAnsi" w:cstheme="minorHAnsi"/>
                <w:b/>
                <w:sz w:val="20"/>
                <w:szCs w:val="20"/>
              </w:rPr>
            </w:pPr>
          </w:p>
          <w:p w:rsidR="00970B25" w:rsidRDefault="00970B25" w:rsidP="000C1751">
            <w:pPr>
              <w:pStyle w:val="1Text"/>
              <w:rPr>
                <w:rFonts w:asciiTheme="minorHAnsi" w:hAnsiTheme="minorHAnsi" w:cstheme="minorHAnsi"/>
                <w:b/>
                <w:sz w:val="20"/>
                <w:szCs w:val="20"/>
              </w:rPr>
            </w:pPr>
          </w:p>
          <w:p w:rsidR="00970B25" w:rsidRDefault="00970B25" w:rsidP="000C1751">
            <w:pPr>
              <w:pStyle w:val="1Text"/>
              <w:rPr>
                <w:rFonts w:asciiTheme="minorHAnsi" w:hAnsiTheme="minorHAnsi" w:cstheme="minorHAnsi"/>
                <w:b/>
                <w:sz w:val="20"/>
                <w:szCs w:val="20"/>
              </w:rPr>
            </w:pPr>
          </w:p>
          <w:p w:rsidR="00970B25" w:rsidRDefault="00970B25" w:rsidP="000C1751">
            <w:pPr>
              <w:pStyle w:val="1Text"/>
              <w:rPr>
                <w:rFonts w:asciiTheme="minorHAnsi" w:hAnsiTheme="minorHAnsi" w:cstheme="minorHAnsi"/>
                <w:b/>
                <w:sz w:val="20"/>
                <w:szCs w:val="20"/>
              </w:rPr>
            </w:pPr>
          </w:p>
          <w:p w:rsidR="00970B25" w:rsidRDefault="00970B25" w:rsidP="000C1751">
            <w:pPr>
              <w:pStyle w:val="1Text"/>
              <w:rPr>
                <w:rFonts w:asciiTheme="minorHAnsi" w:hAnsiTheme="minorHAnsi" w:cstheme="minorHAnsi"/>
                <w:b/>
                <w:sz w:val="20"/>
                <w:szCs w:val="20"/>
              </w:rPr>
            </w:pPr>
          </w:p>
          <w:p w:rsidR="00543E78" w:rsidRDefault="00543E78" w:rsidP="000C1751">
            <w:pPr>
              <w:pStyle w:val="1Text"/>
              <w:rPr>
                <w:rFonts w:asciiTheme="minorHAnsi" w:hAnsiTheme="minorHAnsi" w:cstheme="minorHAnsi"/>
                <w:b/>
                <w:sz w:val="20"/>
                <w:szCs w:val="20"/>
              </w:rPr>
            </w:pPr>
          </w:p>
          <w:p w:rsidR="00543E78" w:rsidRDefault="00543E78" w:rsidP="000C1751">
            <w:pPr>
              <w:pStyle w:val="1Text"/>
              <w:rPr>
                <w:rFonts w:asciiTheme="minorHAnsi" w:hAnsiTheme="minorHAnsi" w:cstheme="minorHAnsi"/>
                <w:b/>
                <w:sz w:val="20"/>
                <w:szCs w:val="20"/>
              </w:rPr>
            </w:pPr>
          </w:p>
          <w:p w:rsidR="00543E78" w:rsidRDefault="00543E78" w:rsidP="000C1751">
            <w:pPr>
              <w:pStyle w:val="1Text"/>
              <w:rPr>
                <w:rFonts w:asciiTheme="minorHAnsi" w:hAnsiTheme="minorHAnsi" w:cstheme="minorHAnsi"/>
                <w:b/>
                <w:sz w:val="20"/>
                <w:szCs w:val="20"/>
              </w:rPr>
            </w:pPr>
          </w:p>
          <w:p w:rsidR="00543E78" w:rsidRDefault="00543E78" w:rsidP="000C1751">
            <w:pPr>
              <w:pStyle w:val="1Text"/>
              <w:rPr>
                <w:rFonts w:asciiTheme="minorHAnsi" w:hAnsiTheme="minorHAnsi" w:cstheme="minorHAnsi"/>
                <w:b/>
                <w:sz w:val="20"/>
                <w:szCs w:val="20"/>
              </w:rPr>
            </w:pPr>
          </w:p>
          <w:p w:rsidR="00543E78" w:rsidRDefault="00543E78" w:rsidP="000C1751">
            <w:pPr>
              <w:pStyle w:val="1Text"/>
              <w:rPr>
                <w:rFonts w:asciiTheme="minorHAnsi" w:hAnsiTheme="minorHAnsi" w:cstheme="minorHAnsi"/>
                <w:b/>
                <w:sz w:val="20"/>
                <w:szCs w:val="20"/>
              </w:rPr>
            </w:pPr>
          </w:p>
          <w:p w:rsidR="00543E78" w:rsidRDefault="00543E78" w:rsidP="000C1751">
            <w:pPr>
              <w:pStyle w:val="1Text"/>
              <w:rPr>
                <w:rFonts w:asciiTheme="minorHAnsi" w:hAnsiTheme="minorHAnsi" w:cstheme="minorHAnsi"/>
                <w:b/>
                <w:sz w:val="20"/>
                <w:szCs w:val="20"/>
              </w:rPr>
            </w:pPr>
          </w:p>
          <w:p w:rsidR="00543E78" w:rsidRDefault="00543E78" w:rsidP="000C1751">
            <w:pPr>
              <w:pStyle w:val="1Text"/>
              <w:rPr>
                <w:rFonts w:asciiTheme="minorHAnsi" w:hAnsiTheme="minorHAnsi" w:cstheme="minorHAnsi"/>
                <w:b/>
                <w:sz w:val="20"/>
                <w:szCs w:val="20"/>
              </w:rPr>
            </w:pPr>
          </w:p>
          <w:p w:rsidR="00543E78" w:rsidRPr="00823B9C" w:rsidRDefault="00543E78" w:rsidP="00543E78">
            <w:pPr>
              <w:pStyle w:val="1Text"/>
              <w:rPr>
                <w:rFonts w:asciiTheme="minorHAnsi" w:hAnsiTheme="minorHAnsi" w:cstheme="minorHAnsi"/>
                <w:b/>
                <w:sz w:val="20"/>
                <w:szCs w:val="20"/>
              </w:rPr>
            </w:pPr>
          </w:p>
        </w:tc>
        <w:tc>
          <w:tcPr>
            <w:tcW w:w="1701" w:type="dxa"/>
          </w:tcPr>
          <w:p w:rsidR="00970B25" w:rsidRPr="00823B9C" w:rsidRDefault="00543E78" w:rsidP="000C1751">
            <w:pPr>
              <w:pStyle w:val="1Text"/>
              <w:jc w:val="left"/>
              <w:rPr>
                <w:rFonts w:asciiTheme="minorHAnsi" w:hAnsiTheme="minorHAnsi" w:cstheme="minorHAnsi"/>
                <w:sz w:val="20"/>
                <w:szCs w:val="20"/>
              </w:rPr>
            </w:pPr>
            <w:r>
              <w:rPr>
                <w:rFonts w:asciiTheme="minorHAnsi" w:hAnsiTheme="minorHAnsi" w:cstheme="minorHAnsi"/>
                <w:sz w:val="20"/>
                <w:szCs w:val="20"/>
              </w:rPr>
              <w:t>As per page 1</w:t>
            </w:r>
          </w:p>
          <w:p w:rsidR="00970B25" w:rsidRDefault="00970B25" w:rsidP="000C1751">
            <w:pPr>
              <w:rPr>
                <w:rFonts w:cstheme="minorHAnsi"/>
                <w:b/>
                <w:sz w:val="20"/>
                <w:szCs w:val="20"/>
              </w:rPr>
            </w:pPr>
          </w:p>
          <w:p w:rsidR="00543E78" w:rsidRDefault="00543E78" w:rsidP="000C1751">
            <w:pPr>
              <w:rPr>
                <w:rFonts w:cstheme="minorHAnsi"/>
                <w:b/>
                <w:sz w:val="20"/>
                <w:szCs w:val="20"/>
              </w:rPr>
            </w:pPr>
          </w:p>
          <w:p w:rsidR="00543E78" w:rsidRDefault="00543E78" w:rsidP="000C1751">
            <w:pPr>
              <w:rPr>
                <w:rFonts w:cstheme="minorHAnsi"/>
                <w:b/>
                <w:sz w:val="20"/>
                <w:szCs w:val="20"/>
              </w:rPr>
            </w:pPr>
          </w:p>
          <w:p w:rsidR="00543E78" w:rsidRDefault="00543E78" w:rsidP="000C1751">
            <w:pPr>
              <w:rPr>
                <w:rFonts w:cstheme="minorHAnsi"/>
                <w:b/>
                <w:sz w:val="20"/>
                <w:szCs w:val="20"/>
              </w:rPr>
            </w:pPr>
          </w:p>
          <w:p w:rsidR="00543E78" w:rsidRDefault="00543E78" w:rsidP="000C1751">
            <w:pPr>
              <w:rPr>
                <w:rFonts w:cstheme="minorHAnsi"/>
                <w:b/>
                <w:sz w:val="20"/>
                <w:szCs w:val="20"/>
              </w:rPr>
            </w:pPr>
          </w:p>
          <w:p w:rsidR="00543E78" w:rsidRDefault="00543E78" w:rsidP="000C1751">
            <w:pPr>
              <w:rPr>
                <w:rFonts w:cstheme="minorHAnsi"/>
                <w:b/>
                <w:sz w:val="20"/>
                <w:szCs w:val="20"/>
              </w:rPr>
            </w:pPr>
          </w:p>
          <w:p w:rsidR="00543E78" w:rsidRDefault="00543E78" w:rsidP="000C1751">
            <w:pPr>
              <w:rPr>
                <w:rFonts w:cstheme="minorHAnsi"/>
                <w:b/>
                <w:sz w:val="20"/>
                <w:szCs w:val="20"/>
              </w:rPr>
            </w:pPr>
          </w:p>
          <w:p w:rsidR="00543E78" w:rsidRDefault="00543E78" w:rsidP="000C1751">
            <w:pPr>
              <w:rPr>
                <w:rFonts w:cstheme="minorHAnsi"/>
                <w:b/>
                <w:sz w:val="20"/>
                <w:szCs w:val="20"/>
              </w:rPr>
            </w:pPr>
          </w:p>
          <w:p w:rsidR="00543E78" w:rsidRDefault="00543E78" w:rsidP="000C1751">
            <w:pPr>
              <w:rPr>
                <w:rFonts w:cstheme="minorHAnsi"/>
                <w:b/>
                <w:sz w:val="20"/>
                <w:szCs w:val="20"/>
              </w:rPr>
            </w:pPr>
          </w:p>
          <w:p w:rsidR="00543E78" w:rsidRDefault="00543E78" w:rsidP="000C1751">
            <w:pPr>
              <w:rPr>
                <w:rFonts w:cstheme="minorHAnsi"/>
                <w:b/>
                <w:sz w:val="20"/>
                <w:szCs w:val="20"/>
              </w:rPr>
            </w:pPr>
          </w:p>
          <w:p w:rsidR="00543E78" w:rsidRDefault="00543E78" w:rsidP="000C1751">
            <w:pPr>
              <w:rPr>
                <w:rFonts w:cstheme="minorHAnsi"/>
                <w:b/>
                <w:sz w:val="20"/>
                <w:szCs w:val="20"/>
              </w:rPr>
            </w:pPr>
          </w:p>
          <w:p w:rsidR="00543E78" w:rsidRDefault="00543E78" w:rsidP="000C1751">
            <w:pPr>
              <w:rPr>
                <w:rFonts w:cstheme="minorHAnsi"/>
                <w:b/>
                <w:sz w:val="20"/>
                <w:szCs w:val="20"/>
              </w:rPr>
            </w:pPr>
          </w:p>
          <w:p w:rsidR="00543E78" w:rsidRDefault="00543E78" w:rsidP="000C1751">
            <w:pPr>
              <w:rPr>
                <w:rFonts w:cstheme="minorHAnsi"/>
                <w:b/>
                <w:sz w:val="20"/>
                <w:szCs w:val="20"/>
              </w:rPr>
            </w:pPr>
          </w:p>
          <w:p w:rsidR="00543E78" w:rsidRDefault="00543E78" w:rsidP="000C1751">
            <w:pPr>
              <w:rPr>
                <w:rFonts w:cstheme="minorHAnsi"/>
                <w:b/>
                <w:sz w:val="20"/>
                <w:szCs w:val="20"/>
              </w:rPr>
            </w:pPr>
          </w:p>
          <w:p w:rsidR="00543E78" w:rsidRDefault="00543E78" w:rsidP="000C1751">
            <w:pPr>
              <w:rPr>
                <w:rFonts w:cstheme="minorHAnsi"/>
                <w:b/>
                <w:sz w:val="20"/>
                <w:szCs w:val="20"/>
              </w:rPr>
            </w:pPr>
          </w:p>
          <w:p w:rsidR="00543E78" w:rsidRDefault="00543E78" w:rsidP="000C1751">
            <w:pPr>
              <w:rPr>
                <w:rFonts w:cstheme="minorHAnsi"/>
                <w:b/>
                <w:sz w:val="20"/>
                <w:szCs w:val="20"/>
              </w:rPr>
            </w:pPr>
          </w:p>
          <w:p w:rsidR="00543E78" w:rsidRDefault="00543E78" w:rsidP="000C1751">
            <w:pPr>
              <w:rPr>
                <w:rFonts w:cstheme="minorHAnsi"/>
                <w:sz w:val="20"/>
                <w:szCs w:val="20"/>
              </w:rPr>
            </w:pPr>
          </w:p>
          <w:p w:rsidR="00543E78" w:rsidRPr="00823B9C" w:rsidRDefault="00543E78" w:rsidP="00543E78">
            <w:pPr>
              <w:rPr>
                <w:rFonts w:cstheme="minorHAnsi"/>
                <w:b/>
                <w:sz w:val="20"/>
                <w:szCs w:val="20"/>
              </w:rPr>
            </w:pPr>
          </w:p>
        </w:tc>
        <w:tc>
          <w:tcPr>
            <w:tcW w:w="2551" w:type="dxa"/>
            <w:gridSpan w:val="2"/>
          </w:tcPr>
          <w:p w:rsidR="00970B25" w:rsidRPr="00511CA1" w:rsidRDefault="00970B25" w:rsidP="00A85E1E">
            <w:pPr>
              <w:rPr>
                <w:b/>
                <w:color w:val="FF0000"/>
                <w:sz w:val="20"/>
                <w:szCs w:val="20"/>
              </w:rPr>
            </w:pPr>
            <w:r>
              <w:rPr>
                <w:b/>
                <w:color w:val="FF0000"/>
                <w:sz w:val="20"/>
                <w:szCs w:val="20"/>
              </w:rPr>
              <w:t xml:space="preserve">Ensure that risks from </w:t>
            </w:r>
            <w:r w:rsidRPr="00511CA1">
              <w:rPr>
                <w:b/>
                <w:color w:val="FF0000"/>
                <w:sz w:val="20"/>
                <w:szCs w:val="20"/>
              </w:rPr>
              <w:t xml:space="preserve"> commut</w:t>
            </w:r>
            <w:r>
              <w:rPr>
                <w:b/>
                <w:color w:val="FF0000"/>
                <w:sz w:val="20"/>
                <w:szCs w:val="20"/>
              </w:rPr>
              <w:t xml:space="preserve">ing </w:t>
            </w:r>
            <w:r w:rsidRPr="00511CA1">
              <w:rPr>
                <w:b/>
                <w:color w:val="FF0000"/>
                <w:sz w:val="20"/>
                <w:szCs w:val="20"/>
              </w:rPr>
              <w:t>are minimised</w:t>
            </w:r>
          </w:p>
          <w:p w:rsidR="00970B25" w:rsidRPr="00511CA1" w:rsidRDefault="00970B25" w:rsidP="000C1751">
            <w:pPr>
              <w:rPr>
                <w:color w:val="FF0000"/>
                <w:sz w:val="21"/>
                <w:szCs w:val="21"/>
                <w:lang w:val="en-US"/>
              </w:rPr>
            </w:pPr>
          </w:p>
          <w:p w:rsidR="00970B25" w:rsidRPr="00511CA1" w:rsidRDefault="00970B25" w:rsidP="000C1751">
            <w:pPr>
              <w:rPr>
                <w:color w:val="FF0000"/>
                <w:sz w:val="21"/>
                <w:szCs w:val="21"/>
                <w:lang w:val="en-US"/>
              </w:rPr>
            </w:pPr>
          </w:p>
          <w:p w:rsidR="00970B25" w:rsidRPr="00511CA1" w:rsidRDefault="00970B25" w:rsidP="000C1751">
            <w:pPr>
              <w:rPr>
                <w:color w:val="FF0000"/>
                <w:sz w:val="21"/>
                <w:szCs w:val="21"/>
                <w:lang w:val="en-US"/>
              </w:rPr>
            </w:pPr>
          </w:p>
          <w:p w:rsidR="00970B25" w:rsidRPr="00511CA1" w:rsidRDefault="00970B25" w:rsidP="000C1751">
            <w:pPr>
              <w:rPr>
                <w:color w:val="FF0000"/>
                <w:sz w:val="21"/>
                <w:szCs w:val="21"/>
                <w:lang w:val="en-US"/>
              </w:rPr>
            </w:pPr>
          </w:p>
          <w:p w:rsidR="00970B25" w:rsidRPr="00511CA1" w:rsidRDefault="00970B25" w:rsidP="000C1751">
            <w:pPr>
              <w:rPr>
                <w:color w:val="FF0000"/>
                <w:sz w:val="21"/>
                <w:szCs w:val="21"/>
                <w:lang w:val="en-US"/>
              </w:rPr>
            </w:pPr>
          </w:p>
          <w:p w:rsidR="00970B25" w:rsidRPr="00511CA1" w:rsidRDefault="00970B25" w:rsidP="000C1751">
            <w:pPr>
              <w:rPr>
                <w:color w:val="FF0000"/>
                <w:sz w:val="21"/>
                <w:szCs w:val="21"/>
                <w:lang w:val="en-US"/>
              </w:rPr>
            </w:pPr>
          </w:p>
          <w:p w:rsidR="00970B25" w:rsidRPr="00511CA1" w:rsidRDefault="00970B25" w:rsidP="000C1751">
            <w:pPr>
              <w:rPr>
                <w:color w:val="FF0000"/>
                <w:sz w:val="21"/>
                <w:szCs w:val="21"/>
                <w:lang w:val="en-US"/>
              </w:rPr>
            </w:pPr>
          </w:p>
          <w:p w:rsidR="00970B25" w:rsidRPr="00511CA1" w:rsidRDefault="00970B25" w:rsidP="000C1751">
            <w:pPr>
              <w:rPr>
                <w:color w:val="FF0000"/>
                <w:sz w:val="21"/>
                <w:szCs w:val="21"/>
                <w:lang w:val="en-US"/>
              </w:rPr>
            </w:pPr>
          </w:p>
          <w:p w:rsidR="00970B25" w:rsidRPr="00511CA1" w:rsidRDefault="00970B25" w:rsidP="000C1751">
            <w:pPr>
              <w:rPr>
                <w:color w:val="FF0000"/>
                <w:sz w:val="21"/>
                <w:szCs w:val="21"/>
                <w:lang w:val="en-US"/>
              </w:rPr>
            </w:pPr>
          </w:p>
          <w:p w:rsidR="00970B25" w:rsidRPr="00511CA1" w:rsidRDefault="00970B25" w:rsidP="000C1751">
            <w:pPr>
              <w:rPr>
                <w:color w:val="FF0000"/>
                <w:sz w:val="21"/>
                <w:szCs w:val="21"/>
                <w:lang w:val="en-US"/>
              </w:rPr>
            </w:pPr>
          </w:p>
          <w:p w:rsidR="00970B25" w:rsidRPr="00511CA1" w:rsidRDefault="00970B25" w:rsidP="000C1751">
            <w:pPr>
              <w:rPr>
                <w:color w:val="FF0000"/>
                <w:sz w:val="21"/>
                <w:szCs w:val="21"/>
                <w:lang w:val="en-US"/>
              </w:rPr>
            </w:pPr>
          </w:p>
          <w:p w:rsidR="00970B25" w:rsidRPr="00511CA1" w:rsidRDefault="00970B25" w:rsidP="000C1751">
            <w:pPr>
              <w:rPr>
                <w:color w:val="FF0000"/>
                <w:sz w:val="21"/>
                <w:szCs w:val="21"/>
                <w:lang w:val="en-US"/>
              </w:rPr>
            </w:pPr>
          </w:p>
          <w:p w:rsidR="00970B25" w:rsidRPr="00511CA1" w:rsidRDefault="00970B25" w:rsidP="000C1751">
            <w:pPr>
              <w:rPr>
                <w:color w:val="FF0000"/>
                <w:sz w:val="21"/>
                <w:szCs w:val="21"/>
                <w:lang w:val="en-US"/>
              </w:rPr>
            </w:pPr>
          </w:p>
          <w:p w:rsidR="00970B25" w:rsidRDefault="00970B25" w:rsidP="00EF63BC">
            <w:pPr>
              <w:rPr>
                <w:b/>
                <w:color w:val="FF0000"/>
                <w:sz w:val="20"/>
                <w:szCs w:val="20"/>
              </w:rPr>
            </w:pPr>
          </w:p>
          <w:p w:rsidR="00970B25" w:rsidRDefault="00970B25" w:rsidP="00EF63BC">
            <w:pPr>
              <w:rPr>
                <w:b/>
                <w:color w:val="FF0000"/>
                <w:sz w:val="20"/>
                <w:szCs w:val="20"/>
              </w:rPr>
            </w:pPr>
          </w:p>
          <w:p w:rsidR="00970B25" w:rsidRPr="00B50846" w:rsidRDefault="00970B25" w:rsidP="00EF63BC">
            <w:pPr>
              <w:rPr>
                <w:b/>
                <w:color w:val="FF0000"/>
                <w:sz w:val="20"/>
                <w:szCs w:val="20"/>
              </w:rPr>
            </w:pPr>
            <w:r w:rsidRPr="00B50846">
              <w:rPr>
                <w:b/>
                <w:color w:val="FF0000"/>
                <w:sz w:val="20"/>
                <w:szCs w:val="20"/>
              </w:rPr>
              <w:t>Ensure that those in the office are adhering to Social Distancing requirements.</w:t>
            </w:r>
          </w:p>
          <w:p w:rsidR="00970B25" w:rsidRPr="00511CA1" w:rsidRDefault="00970B25" w:rsidP="000C1751">
            <w:pPr>
              <w:rPr>
                <w:color w:val="FF0000"/>
                <w:sz w:val="21"/>
                <w:szCs w:val="21"/>
                <w:lang w:val="en-US"/>
              </w:rPr>
            </w:pPr>
          </w:p>
          <w:p w:rsidR="00970B25" w:rsidRPr="00511CA1" w:rsidRDefault="00970B25" w:rsidP="000C1751">
            <w:pPr>
              <w:rPr>
                <w:color w:val="FF0000"/>
                <w:sz w:val="21"/>
                <w:szCs w:val="21"/>
                <w:lang w:val="en-US"/>
              </w:rPr>
            </w:pPr>
          </w:p>
          <w:p w:rsidR="00970B25" w:rsidRPr="00511CA1" w:rsidRDefault="00970B25" w:rsidP="000C1751">
            <w:pPr>
              <w:rPr>
                <w:rFonts w:cstheme="minorHAnsi"/>
                <w:b/>
                <w:color w:val="FF0000"/>
                <w:sz w:val="20"/>
                <w:szCs w:val="20"/>
              </w:rPr>
            </w:pPr>
          </w:p>
        </w:tc>
        <w:tc>
          <w:tcPr>
            <w:tcW w:w="4253" w:type="dxa"/>
            <w:gridSpan w:val="2"/>
          </w:tcPr>
          <w:p w:rsidR="00970B25" w:rsidRPr="00511CA1" w:rsidRDefault="00970B25" w:rsidP="00511CA1">
            <w:pPr>
              <w:rPr>
                <w:b/>
                <w:color w:val="0000FF"/>
                <w:sz w:val="20"/>
                <w:szCs w:val="20"/>
              </w:rPr>
            </w:pPr>
            <w:r w:rsidRPr="00511CA1">
              <w:rPr>
                <w:b/>
                <w:color w:val="0000FF"/>
                <w:sz w:val="20"/>
                <w:szCs w:val="20"/>
              </w:rPr>
              <w:t xml:space="preserve">Staff should continue to work from home in most circumstances, until the government advises </w:t>
            </w:r>
            <w:r>
              <w:rPr>
                <w:b/>
                <w:color w:val="0000FF"/>
                <w:sz w:val="20"/>
                <w:szCs w:val="20"/>
              </w:rPr>
              <w:t>otherwise.</w:t>
            </w:r>
          </w:p>
          <w:p w:rsidR="00970B25" w:rsidRDefault="00970B25" w:rsidP="00A85E1E">
            <w:pPr>
              <w:pStyle w:val="ListParagraph"/>
              <w:numPr>
                <w:ilvl w:val="0"/>
                <w:numId w:val="6"/>
              </w:numPr>
              <w:rPr>
                <w:color w:val="0000FF"/>
                <w:sz w:val="20"/>
                <w:szCs w:val="20"/>
              </w:rPr>
            </w:pPr>
            <w:r>
              <w:rPr>
                <w:color w:val="0000FF"/>
                <w:sz w:val="20"/>
                <w:szCs w:val="20"/>
              </w:rPr>
              <w:t>Staff who plan to return to work must first discuss and agree with their manager.</w:t>
            </w:r>
          </w:p>
          <w:p w:rsidR="00970B25" w:rsidRDefault="00970B25" w:rsidP="00511CA1">
            <w:pPr>
              <w:pStyle w:val="ListParagraph"/>
              <w:numPr>
                <w:ilvl w:val="0"/>
                <w:numId w:val="6"/>
              </w:numPr>
              <w:rPr>
                <w:color w:val="0000FF"/>
                <w:sz w:val="20"/>
                <w:szCs w:val="20"/>
              </w:rPr>
            </w:pPr>
            <w:r>
              <w:rPr>
                <w:color w:val="0000FF"/>
                <w:sz w:val="20"/>
                <w:szCs w:val="20"/>
              </w:rPr>
              <w:t xml:space="preserve">Staff have been advised to </w:t>
            </w:r>
            <w:r w:rsidRPr="00511CA1">
              <w:rPr>
                <w:color w:val="0000FF"/>
                <w:sz w:val="20"/>
                <w:szCs w:val="20"/>
              </w:rPr>
              <w:t>walk or cycle to work where possible</w:t>
            </w:r>
            <w:r>
              <w:rPr>
                <w:color w:val="0000FF"/>
                <w:sz w:val="20"/>
                <w:szCs w:val="20"/>
              </w:rPr>
              <w:t>.</w:t>
            </w:r>
          </w:p>
          <w:p w:rsidR="00970B25" w:rsidRPr="00511CA1" w:rsidRDefault="00970B25" w:rsidP="00511CA1">
            <w:pPr>
              <w:pStyle w:val="ListParagraph"/>
              <w:numPr>
                <w:ilvl w:val="0"/>
                <w:numId w:val="6"/>
              </w:numPr>
              <w:rPr>
                <w:color w:val="0000FF"/>
                <w:sz w:val="20"/>
                <w:szCs w:val="20"/>
              </w:rPr>
            </w:pPr>
            <w:r>
              <w:rPr>
                <w:color w:val="0000FF"/>
                <w:sz w:val="20"/>
                <w:szCs w:val="20"/>
              </w:rPr>
              <w:t>Those who wish to drive can be allocated a parking space, with priority afforded to those with mobility/health issues; or whose attendance is required for operational reasons.</w:t>
            </w:r>
          </w:p>
          <w:p w:rsidR="00970B25" w:rsidRDefault="00970B25" w:rsidP="00511CA1">
            <w:pPr>
              <w:pStyle w:val="ListParagraph"/>
              <w:numPr>
                <w:ilvl w:val="0"/>
                <w:numId w:val="6"/>
              </w:numPr>
              <w:rPr>
                <w:color w:val="0000FF"/>
                <w:sz w:val="20"/>
                <w:szCs w:val="20"/>
              </w:rPr>
            </w:pPr>
            <w:r>
              <w:rPr>
                <w:color w:val="0000FF"/>
                <w:sz w:val="20"/>
                <w:szCs w:val="20"/>
              </w:rPr>
              <w:t>If on public transport, staff should follow the government’s guidance on social distancing and wearing a face covering (obligatory in England from 15</w:t>
            </w:r>
            <w:r w:rsidRPr="00511CA1">
              <w:rPr>
                <w:color w:val="0000FF"/>
                <w:sz w:val="20"/>
                <w:szCs w:val="20"/>
                <w:vertAlign w:val="superscript"/>
              </w:rPr>
              <w:t>th</w:t>
            </w:r>
            <w:r>
              <w:rPr>
                <w:color w:val="0000FF"/>
                <w:sz w:val="20"/>
                <w:szCs w:val="20"/>
              </w:rPr>
              <w:t xml:space="preserve"> June 20).</w:t>
            </w:r>
          </w:p>
          <w:p w:rsidR="00970B25" w:rsidRDefault="00970B25" w:rsidP="00EF63BC">
            <w:pPr>
              <w:rPr>
                <w:b/>
                <w:color w:val="0000FF"/>
                <w:sz w:val="20"/>
                <w:szCs w:val="20"/>
              </w:rPr>
            </w:pPr>
          </w:p>
          <w:p w:rsidR="00970B25" w:rsidRDefault="00970B25" w:rsidP="00EF63BC">
            <w:pPr>
              <w:rPr>
                <w:b/>
                <w:color w:val="0000FF"/>
                <w:sz w:val="20"/>
                <w:szCs w:val="20"/>
              </w:rPr>
            </w:pPr>
          </w:p>
          <w:p w:rsidR="00970B25" w:rsidRDefault="00970B25" w:rsidP="00EF63BC">
            <w:pPr>
              <w:rPr>
                <w:b/>
                <w:color w:val="0000FF"/>
                <w:sz w:val="20"/>
                <w:szCs w:val="20"/>
              </w:rPr>
            </w:pPr>
            <w:r w:rsidRPr="00B50846">
              <w:rPr>
                <w:b/>
                <w:color w:val="0000FF"/>
                <w:sz w:val="20"/>
                <w:szCs w:val="20"/>
              </w:rPr>
              <w:t>Staff in the office are required to adhere to social distancing requirement’s (and regularly reminded of its importance both inside and out of the workplace</w:t>
            </w:r>
            <w:r>
              <w:rPr>
                <w:color w:val="0000FF"/>
                <w:sz w:val="20"/>
                <w:szCs w:val="20"/>
              </w:rPr>
              <w:t xml:space="preserve">).  </w:t>
            </w:r>
            <w:r w:rsidRPr="002179BF">
              <w:rPr>
                <w:b/>
                <w:color w:val="0000FF"/>
                <w:sz w:val="20"/>
                <w:szCs w:val="20"/>
              </w:rPr>
              <w:t>In addition:</w:t>
            </w:r>
          </w:p>
          <w:p w:rsidR="00970B25" w:rsidRPr="002179BF" w:rsidRDefault="00970B25" w:rsidP="00EF63BC">
            <w:pPr>
              <w:pStyle w:val="ListParagraph"/>
              <w:numPr>
                <w:ilvl w:val="0"/>
                <w:numId w:val="6"/>
              </w:numPr>
              <w:rPr>
                <w:color w:val="0000FF"/>
                <w:sz w:val="20"/>
                <w:szCs w:val="20"/>
              </w:rPr>
            </w:pPr>
            <w:r w:rsidRPr="002179BF">
              <w:rPr>
                <w:color w:val="0000FF"/>
                <w:sz w:val="20"/>
                <w:szCs w:val="20"/>
              </w:rPr>
              <w:t xml:space="preserve">Staff must have permission from their manager to access the building, as well as the office manager.  This </w:t>
            </w:r>
            <w:r>
              <w:rPr>
                <w:color w:val="0000FF"/>
                <w:sz w:val="20"/>
                <w:szCs w:val="20"/>
              </w:rPr>
              <w:t>enables</w:t>
            </w:r>
            <w:r w:rsidRPr="002179BF">
              <w:rPr>
                <w:color w:val="0000FF"/>
                <w:sz w:val="20"/>
                <w:szCs w:val="20"/>
              </w:rPr>
              <w:t xml:space="preserve"> control </w:t>
            </w:r>
            <w:r>
              <w:rPr>
                <w:color w:val="0000FF"/>
                <w:sz w:val="20"/>
                <w:szCs w:val="20"/>
              </w:rPr>
              <w:t xml:space="preserve">of </w:t>
            </w:r>
            <w:r w:rsidRPr="002179BF">
              <w:rPr>
                <w:color w:val="0000FF"/>
                <w:sz w:val="20"/>
                <w:szCs w:val="20"/>
              </w:rPr>
              <w:t xml:space="preserve">the numbers of staff accessing the building </w:t>
            </w:r>
            <w:r>
              <w:rPr>
                <w:color w:val="0000FF"/>
                <w:sz w:val="20"/>
                <w:szCs w:val="20"/>
              </w:rPr>
              <w:t>on any day.</w:t>
            </w:r>
          </w:p>
          <w:p w:rsidR="00970B25" w:rsidRPr="00511CA1" w:rsidRDefault="00970B25" w:rsidP="00EF63BC">
            <w:pPr>
              <w:pStyle w:val="ListParagraph"/>
              <w:numPr>
                <w:ilvl w:val="0"/>
                <w:numId w:val="6"/>
              </w:numPr>
              <w:rPr>
                <w:color w:val="0000FF"/>
                <w:sz w:val="20"/>
                <w:szCs w:val="20"/>
              </w:rPr>
            </w:pPr>
            <w:r>
              <w:rPr>
                <w:color w:val="0000FF"/>
                <w:sz w:val="20"/>
                <w:szCs w:val="20"/>
              </w:rPr>
              <w:t>M</w:t>
            </w:r>
            <w:r w:rsidRPr="00511CA1">
              <w:rPr>
                <w:color w:val="0000FF"/>
                <w:sz w:val="20"/>
                <w:szCs w:val="20"/>
              </w:rPr>
              <w:t xml:space="preserve">anagers will check </w:t>
            </w:r>
            <w:r>
              <w:rPr>
                <w:color w:val="0000FF"/>
                <w:sz w:val="20"/>
                <w:szCs w:val="20"/>
              </w:rPr>
              <w:t xml:space="preserve">staff </w:t>
            </w:r>
            <w:r w:rsidRPr="00511CA1">
              <w:rPr>
                <w:color w:val="0000FF"/>
                <w:sz w:val="20"/>
                <w:szCs w:val="20"/>
              </w:rPr>
              <w:t xml:space="preserve">are adhering to </w:t>
            </w:r>
            <w:r w:rsidR="008F1F44">
              <w:rPr>
                <w:color w:val="0000FF"/>
                <w:sz w:val="20"/>
                <w:szCs w:val="20"/>
              </w:rPr>
              <w:t>the requirement</w:t>
            </w:r>
            <w:r>
              <w:rPr>
                <w:color w:val="0000FF"/>
                <w:sz w:val="20"/>
                <w:szCs w:val="20"/>
              </w:rPr>
              <w:t>s laid out in our protocols.</w:t>
            </w:r>
          </w:p>
          <w:p w:rsidR="00970B25" w:rsidRPr="00F2238D" w:rsidRDefault="00970B25" w:rsidP="00DC2C6B">
            <w:pPr>
              <w:pStyle w:val="ListParagraph"/>
              <w:numPr>
                <w:ilvl w:val="0"/>
                <w:numId w:val="6"/>
              </w:numPr>
              <w:rPr>
                <w:color w:val="0000FF"/>
                <w:sz w:val="20"/>
                <w:szCs w:val="20"/>
              </w:rPr>
            </w:pPr>
            <w:r w:rsidRPr="00F2238D">
              <w:rPr>
                <w:color w:val="0000FF"/>
                <w:sz w:val="20"/>
                <w:szCs w:val="20"/>
              </w:rPr>
              <w:t xml:space="preserve">There are a reduced number of usable workstations to make sure a 2m distance is maintained.  Signs are in place to show which desks </w:t>
            </w:r>
            <w:r w:rsidRPr="00F2238D">
              <w:rPr>
                <w:b/>
                <w:color w:val="0000FF"/>
                <w:sz w:val="20"/>
                <w:szCs w:val="20"/>
                <w:u w:val="single"/>
              </w:rPr>
              <w:t>cannot</w:t>
            </w:r>
            <w:r w:rsidRPr="00F2238D">
              <w:rPr>
                <w:color w:val="0000FF"/>
                <w:sz w:val="20"/>
                <w:szCs w:val="20"/>
              </w:rPr>
              <w:t xml:space="preserve"> be used.</w:t>
            </w:r>
          </w:p>
          <w:p w:rsidR="00970B25" w:rsidRPr="00511CA1" w:rsidRDefault="00970B25" w:rsidP="00F2238D">
            <w:pPr>
              <w:pStyle w:val="ListParagraph"/>
              <w:ind w:left="360"/>
              <w:rPr>
                <w:color w:val="0000FF"/>
                <w:sz w:val="20"/>
                <w:szCs w:val="20"/>
              </w:rPr>
            </w:pPr>
          </w:p>
        </w:tc>
        <w:tc>
          <w:tcPr>
            <w:tcW w:w="4394" w:type="dxa"/>
          </w:tcPr>
          <w:p w:rsidR="00970B25" w:rsidRPr="00883432" w:rsidRDefault="00883432" w:rsidP="000C1751">
            <w:pPr>
              <w:rPr>
                <w:rFonts w:cstheme="minorHAnsi"/>
                <w:b/>
                <w:sz w:val="20"/>
                <w:szCs w:val="20"/>
              </w:rPr>
            </w:pPr>
            <w:r w:rsidRPr="00883432">
              <w:rPr>
                <w:rFonts w:cstheme="minorHAnsi"/>
                <w:b/>
                <w:sz w:val="20"/>
                <w:szCs w:val="20"/>
              </w:rPr>
              <w:t>Complete</w:t>
            </w:r>
          </w:p>
          <w:p w:rsidR="00883432" w:rsidRDefault="00883432" w:rsidP="000C1751">
            <w:pPr>
              <w:rPr>
                <w:rFonts w:cstheme="minorHAnsi"/>
                <w:sz w:val="20"/>
                <w:szCs w:val="20"/>
              </w:rPr>
            </w:pPr>
            <w:r>
              <w:rPr>
                <w:rFonts w:cstheme="minorHAnsi"/>
                <w:sz w:val="20"/>
                <w:szCs w:val="20"/>
              </w:rPr>
              <w:t>Information and guidance contained within office protocol.</w:t>
            </w:r>
          </w:p>
          <w:p w:rsidR="00883432" w:rsidRDefault="00883432" w:rsidP="000C1751">
            <w:pPr>
              <w:rPr>
                <w:rFonts w:cstheme="minorHAnsi"/>
                <w:sz w:val="20"/>
                <w:szCs w:val="20"/>
              </w:rPr>
            </w:pPr>
          </w:p>
          <w:p w:rsidR="00883432" w:rsidRDefault="00883432" w:rsidP="000C1751">
            <w:pPr>
              <w:rPr>
                <w:rFonts w:cstheme="minorHAnsi"/>
                <w:sz w:val="20"/>
                <w:szCs w:val="20"/>
              </w:rPr>
            </w:pPr>
          </w:p>
          <w:p w:rsidR="00883432" w:rsidRDefault="00883432" w:rsidP="000C1751">
            <w:pPr>
              <w:rPr>
                <w:rFonts w:cstheme="minorHAnsi"/>
                <w:sz w:val="20"/>
                <w:szCs w:val="20"/>
              </w:rPr>
            </w:pPr>
          </w:p>
          <w:p w:rsidR="00883432" w:rsidRDefault="00883432" w:rsidP="000C1751">
            <w:pPr>
              <w:rPr>
                <w:rFonts w:cstheme="minorHAnsi"/>
                <w:sz w:val="20"/>
                <w:szCs w:val="20"/>
              </w:rPr>
            </w:pPr>
          </w:p>
          <w:p w:rsidR="00883432" w:rsidRDefault="00883432" w:rsidP="000C1751">
            <w:pPr>
              <w:rPr>
                <w:rFonts w:cstheme="minorHAnsi"/>
                <w:sz w:val="20"/>
                <w:szCs w:val="20"/>
              </w:rPr>
            </w:pPr>
          </w:p>
          <w:p w:rsidR="00883432" w:rsidRDefault="00883432" w:rsidP="000C1751">
            <w:pPr>
              <w:rPr>
                <w:rFonts w:cstheme="minorHAnsi"/>
                <w:sz w:val="20"/>
                <w:szCs w:val="20"/>
              </w:rPr>
            </w:pPr>
          </w:p>
          <w:p w:rsidR="00883432" w:rsidRDefault="00883432" w:rsidP="000C1751">
            <w:pPr>
              <w:rPr>
                <w:rFonts w:cstheme="minorHAnsi"/>
                <w:sz w:val="20"/>
                <w:szCs w:val="20"/>
              </w:rPr>
            </w:pPr>
          </w:p>
          <w:p w:rsidR="00883432" w:rsidRDefault="00883432" w:rsidP="000C1751">
            <w:pPr>
              <w:rPr>
                <w:rFonts w:cstheme="minorHAnsi"/>
                <w:sz w:val="20"/>
                <w:szCs w:val="20"/>
              </w:rPr>
            </w:pPr>
          </w:p>
          <w:p w:rsidR="00883432" w:rsidRDefault="00883432" w:rsidP="000C1751">
            <w:pPr>
              <w:rPr>
                <w:rFonts w:cstheme="minorHAnsi"/>
                <w:sz w:val="20"/>
                <w:szCs w:val="20"/>
              </w:rPr>
            </w:pPr>
          </w:p>
          <w:p w:rsidR="00883432" w:rsidRDefault="00883432" w:rsidP="000C1751">
            <w:pPr>
              <w:rPr>
                <w:rFonts w:cstheme="minorHAnsi"/>
                <w:sz w:val="20"/>
                <w:szCs w:val="20"/>
              </w:rPr>
            </w:pPr>
          </w:p>
          <w:p w:rsidR="00883432" w:rsidRDefault="00883432" w:rsidP="000C1751">
            <w:pPr>
              <w:rPr>
                <w:rFonts w:cstheme="minorHAnsi"/>
                <w:sz w:val="20"/>
                <w:szCs w:val="20"/>
              </w:rPr>
            </w:pPr>
          </w:p>
          <w:p w:rsidR="00883432" w:rsidRDefault="00883432" w:rsidP="000C1751">
            <w:pPr>
              <w:rPr>
                <w:rFonts w:cstheme="minorHAnsi"/>
                <w:sz w:val="20"/>
                <w:szCs w:val="20"/>
              </w:rPr>
            </w:pPr>
          </w:p>
          <w:p w:rsidR="00883432" w:rsidRDefault="00883432" w:rsidP="000C1751">
            <w:pPr>
              <w:rPr>
                <w:rFonts w:cstheme="minorHAnsi"/>
                <w:sz w:val="20"/>
                <w:szCs w:val="20"/>
              </w:rPr>
            </w:pPr>
          </w:p>
          <w:p w:rsidR="00883432" w:rsidRDefault="00883432" w:rsidP="000C1751">
            <w:pPr>
              <w:rPr>
                <w:rFonts w:cstheme="minorHAnsi"/>
                <w:sz w:val="20"/>
                <w:szCs w:val="20"/>
              </w:rPr>
            </w:pPr>
          </w:p>
          <w:p w:rsidR="00883432" w:rsidRDefault="00883432" w:rsidP="000C1751">
            <w:pPr>
              <w:rPr>
                <w:rFonts w:cstheme="minorHAnsi"/>
                <w:sz w:val="20"/>
                <w:szCs w:val="20"/>
              </w:rPr>
            </w:pPr>
          </w:p>
          <w:p w:rsidR="00883432" w:rsidRPr="00883432" w:rsidRDefault="00883432" w:rsidP="000C1751">
            <w:pPr>
              <w:rPr>
                <w:rFonts w:cstheme="minorHAnsi"/>
                <w:b/>
                <w:sz w:val="20"/>
                <w:szCs w:val="20"/>
              </w:rPr>
            </w:pPr>
            <w:r w:rsidRPr="00883432">
              <w:rPr>
                <w:rFonts w:cstheme="minorHAnsi"/>
                <w:b/>
                <w:sz w:val="20"/>
                <w:szCs w:val="20"/>
              </w:rPr>
              <w:t>Complete</w:t>
            </w:r>
          </w:p>
          <w:p w:rsidR="002730E3" w:rsidRDefault="00883432" w:rsidP="00883432">
            <w:pPr>
              <w:rPr>
                <w:rFonts w:cstheme="minorHAnsi"/>
                <w:sz w:val="20"/>
                <w:szCs w:val="20"/>
              </w:rPr>
            </w:pPr>
            <w:r>
              <w:rPr>
                <w:rFonts w:cstheme="minorHAnsi"/>
                <w:sz w:val="20"/>
                <w:szCs w:val="20"/>
              </w:rPr>
              <w:t xml:space="preserve">All signage in place, including floor markings for one way system.  </w:t>
            </w:r>
          </w:p>
          <w:p w:rsidR="00420471" w:rsidRDefault="00420471" w:rsidP="00883432">
            <w:pPr>
              <w:rPr>
                <w:rFonts w:cstheme="minorHAnsi"/>
                <w:sz w:val="20"/>
                <w:szCs w:val="20"/>
              </w:rPr>
            </w:pPr>
          </w:p>
          <w:p w:rsidR="00883432" w:rsidRDefault="00883432" w:rsidP="00883432">
            <w:pPr>
              <w:rPr>
                <w:rFonts w:cstheme="minorHAnsi"/>
                <w:sz w:val="20"/>
                <w:szCs w:val="20"/>
              </w:rPr>
            </w:pPr>
            <w:r>
              <w:rPr>
                <w:rFonts w:cstheme="minorHAnsi"/>
                <w:sz w:val="20"/>
                <w:szCs w:val="20"/>
              </w:rPr>
              <w:t>Desks are ass</w:t>
            </w:r>
            <w:r w:rsidR="008F1F44">
              <w:rPr>
                <w:rFonts w:cstheme="minorHAnsi"/>
                <w:sz w:val="20"/>
                <w:szCs w:val="20"/>
              </w:rPr>
              <w:t xml:space="preserve">igned by the office manager. To comply with the 2m distancing rule, a poster has been taped to each desk that is </w:t>
            </w:r>
            <w:r w:rsidR="008F1F44" w:rsidRPr="008F1F44">
              <w:rPr>
                <w:rFonts w:cstheme="minorHAnsi"/>
                <w:b/>
                <w:sz w:val="20"/>
                <w:szCs w:val="20"/>
                <w:u w:val="single"/>
              </w:rPr>
              <w:t>NOT</w:t>
            </w:r>
            <w:r w:rsidR="008F1F44">
              <w:rPr>
                <w:rFonts w:cstheme="minorHAnsi"/>
                <w:sz w:val="20"/>
                <w:szCs w:val="20"/>
              </w:rPr>
              <w:t xml:space="preserve"> to be used </w:t>
            </w:r>
            <w:r>
              <w:rPr>
                <w:rFonts w:cstheme="minorHAnsi"/>
                <w:sz w:val="20"/>
                <w:szCs w:val="20"/>
              </w:rPr>
              <w:t>(in place by 29</w:t>
            </w:r>
            <w:r w:rsidRPr="00883432">
              <w:rPr>
                <w:rFonts w:cstheme="minorHAnsi"/>
                <w:sz w:val="20"/>
                <w:szCs w:val="20"/>
                <w:vertAlign w:val="superscript"/>
              </w:rPr>
              <w:t>th</w:t>
            </w:r>
            <w:r>
              <w:rPr>
                <w:rFonts w:cstheme="minorHAnsi"/>
                <w:sz w:val="20"/>
                <w:szCs w:val="20"/>
              </w:rPr>
              <w:t xml:space="preserve"> May 20).</w:t>
            </w:r>
          </w:p>
          <w:p w:rsidR="002730E3" w:rsidRPr="00823B9C" w:rsidRDefault="002730E3" w:rsidP="00883432">
            <w:pPr>
              <w:rPr>
                <w:rFonts w:cstheme="minorHAnsi"/>
                <w:sz w:val="20"/>
                <w:szCs w:val="20"/>
              </w:rPr>
            </w:pPr>
          </w:p>
        </w:tc>
      </w:tr>
      <w:tr w:rsidR="00970B25" w:rsidTr="002730E3">
        <w:trPr>
          <w:trHeight w:val="557"/>
        </w:trPr>
        <w:tc>
          <w:tcPr>
            <w:tcW w:w="1413" w:type="dxa"/>
          </w:tcPr>
          <w:p w:rsidR="00970B25" w:rsidRDefault="00970B25" w:rsidP="002730E3">
            <w:pPr>
              <w:pStyle w:val="1Text"/>
              <w:jc w:val="left"/>
            </w:pPr>
            <w:r w:rsidRPr="006E4C02">
              <w:rPr>
                <w:rFonts w:asciiTheme="minorHAnsi" w:hAnsiTheme="minorHAnsi" w:cstheme="minorHAnsi"/>
                <w:b/>
                <w:sz w:val="22"/>
                <w:szCs w:val="22"/>
              </w:rPr>
              <w:t>What are the hazards?</w:t>
            </w:r>
          </w:p>
        </w:tc>
        <w:tc>
          <w:tcPr>
            <w:tcW w:w="1701" w:type="dxa"/>
          </w:tcPr>
          <w:p w:rsidR="00970B25" w:rsidRDefault="00970B25" w:rsidP="002F7B77">
            <w:r w:rsidRPr="006E4C02">
              <w:rPr>
                <w:rFonts w:cstheme="minorHAnsi"/>
                <w:b/>
              </w:rPr>
              <w:t>Who might be harmed</w:t>
            </w:r>
          </w:p>
        </w:tc>
        <w:tc>
          <w:tcPr>
            <w:tcW w:w="2410" w:type="dxa"/>
          </w:tcPr>
          <w:p w:rsidR="00970B25" w:rsidRPr="00511CA1" w:rsidRDefault="00970B25" w:rsidP="002F7B77">
            <w:pPr>
              <w:rPr>
                <w:rFonts w:cstheme="minorHAnsi"/>
                <w:color w:val="FF0000"/>
              </w:rPr>
            </w:pPr>
            <w:r w:rsidRPr="00511CA1">
              <w:rPr>
                <w:rFonts w:cstheme="minorHAnsi"/>
                <w:b/>
                <w:color w:val="FF0000"/>
              </w:rPr>
              <w:t>Controls Required</w:t>
            </w:r>
          </w:p>
        </w:tc>
        <w:tc>
          <w:tcPr>
            <w:tcW w:w="4394" w:type="dxa"/>
            <w:gridSpan w:val="3"/>
          </w:tcPr>
          <w:p w:rsidR="00970B25" w:rsidRPr="00511CA1" w:rsidRDefault="00970B25" w:rsidP="002730E3">
            <w:pPr>
              <w:pStyle w:val="1Text"/>
              <w:jc w:val="left"/>
              <w:rPr>
                <w:color w:val="0000FF"/>
              </w:rPr>
            </w:pPr>
            <w:r w:rsidRPr="00511CA1">
              <w:rPr>
                <w:rFonts w:asciiTheme="minorHAnsi" w:hAnsiTheme="minorHAnsi" w:cstheme="minorHAnsi"/>
                <w:b/>
                <w:color w:val="0000FF"/>
                <w:sz w:val="22"/>
                <w:szCs w:val="22"/>
              </w:rPr>
              <w:t>Additional Controls</w:t>
            </w:r>
          </w:p>
        </w:tc>
        <w:tc>
          <w:tcPr>
            <w:tcW w:w="4394" w:type="dxa"/>
          </w:tcPr>
          <w:p w:rsidR="00970B25" w:rsidRPr="00511CA1" w:rsidRDefault="002730E3" w:rsidP="002F7B77">
            <w:pPr>
              <w:pStyle w:val="1Text"/>
              <w:jc w:val="left"/>
              <w:rPr>
                <w:rFonts w:asciiTheme="minorHAnsi" w:hAnsiTheme="minorHAnsi" w:cstheme="minorHAnsi"/>
                <w:b/>
                <w:color w:val="0000FF"/>
                <w:sz w:val="22"/>
                <w:szCs w:val="22"/>
              </w:rPr>
            </w:pPr>
            <w:r>
              <w:rPr>
                <w:rFonts w:cstheme="minorHAnsi"/>
                <w:b/>
              </w:rPr>
              <w:t>Status</w:t>
            </w:r>
          </w:p>
        </w:tc>
      </w:tr>
      <w:tr w:rsidR="00970B25" w:rsidRPr="00823B9C" w:rsidTr="00970B25">
        <w:tc>
          <w:tcPr>
            <w:tcW w:w="1413" w:type="dxa"/>
          </w:tcPr>
          <w:p w:rsidR="00543E78" w:rsidRPr="00543E78" w:rsidRDefault="0019173B" w:rsidP="00543E78">
            <w:pPr>
              <w:pStyle w:val="1Text"/>
              <w:rPr>
                <w:rFonts w:asciiTheme="minorHAnsi" w:hAnsiTheme="minorHAnsi" w:cstheme="minorHAnsi"/>
                <w:sz w:val="20"/>
                <w:szCs w:val="20"/>
              </w:rPr>
            </w:pPr>
            <w:r>
              <w:rPr>
                <w:rFonts w:asciiTheme="minorHAnsi" w:hAnsiTheme="minorHAnsi" w:cstheme="minorHAnsi"/>
                <w:sz w:val="20"/>
                <w:szCs w:val="20"/>
              </w:rPr>
              <w:t>As p</w:t>
            </w:r>
            <w:r w:rsidR="00543E78">
              <w:rPr>
                <w:rFonts w:asciiTheme="minorHAnsi" w:hAnsiTheme="minorHAnsi" w:cstheme="minorHAnsi"/>
                <w:sz w:val="20"/>
                <w:szCs w:val="20"/>
              </w:rPr>
              <w:t>er page 1</w:t>
            </w:r>
          </w:p>
          <w:p w:rsidR="00970B25" w:rsidRPr="00823B9C" w:rsidRDefault="00970B25" w:rsidP="00A85E1E">
            <w:pPr>
              <w:rPr>
                <w:rFonts w:cstheme="minorHAnsi"/>
                <w:b/>
                <w:sz w:val="20"/>
                <w:szCs w:val="20"/>
              </w:rPr>
            </w:pPr>
          </w:p>
        </w:tc>
        <w:tc>
          <w:tcPr>
            <w:tcW w:w="1701" w:type="dxa"/>
          </w:tcPr>
          <w:p w:rsidR="00543E78" w:rsidRPr="00543E78" w:rsidRDefault="00543E78" w:rsidP="00543E78">
            <w:pPr>
              <w:pStyle w:val="1Text"/>
              <w:rPr>
                <w:rFonts w:asciiTheme="minorHAnsi" w:hAnsiTheme="minorHAnsi" w:cstheme="minorHAnsi"/>
                <w:sz w:val="20"/>
                <w:szCs w:val="20"/>
              </w:rPr>
            </w:pPr>
            <w:r w:rsidRPr="00543E78">
              <w:rPr>
                <w:rFonts w:asciiTheme="minorHAnsi" w:hAnsiTheme="minorHAnsi" w:cstheme="minorHAnsi"/>
                <w:sz w:val="20"/>
                <w:szCs w:val="20"/>
              </w:rPr>
              <w:t xml:space="preserve">As </w:t>
            </w:r>
            <w:r>
              <w:rPr>
                <w:rFonts w:asciiTheme="minorHAnsi" w:hAnsiTheme="minorHAnsi" w:cstheme="minorHAnsi"/>
                <w:sz w:val="20"/>
                <w:szCs w:val="20"/>
              </w:rPr>
              <w:t>per page 1</w:t>
            </w:r>
          </w:p>
          <w:p w:rsidR="00970B25" w:rsidRPr="00823B9C" w:rsidRDefault="00970B25" w:rsidP="00F24D62">
            <w:pPr>
              <w:rPr>
                <w:rFonts w:cstheme="minorHAnsi"/>
                <w:b/>
                <w:sz w:val="20"/>
                <w:szCs w:val="20"/>
              </w:rPr>
            </w:pPr>
          </w:p>
        </w:tc>
        <w:tc>
          <w:tcPr>
            <w:tcW w:w="2410" w:type="dxa"/>
          </w:tcPr>
          <w:p w:rsidR="00970B25" w:rsidRDefault="00970B25" w:rsidP="00F24D62">
            <w:pPr>
              <w:rPr>
                <w:b/>
                <w:color w:val="FF0000"/>
                <w:sz w:val="20"/>
                <w:szCs w:val="20"/>
              </w:rPr>
            </w:pPr>
            <w:r w:rsidRPr="00B50846">
              <w:rPr>
                <w:b/>
                <w:color w:val="FF0000"/>
                <w:sz w:val="20"/>
                <w:szCs w:val="20"/>
              </w:rPr>
              <w:t>Ensure that those in the office are adhering to Social Distancing requirements.</w:t>
            </w:r>
          </w:p>
          <w:p w:rsidR="00970B25" w:rsidRPr="00EF63BC" w:rsidRDefault="00970B25" w:rsidP="00F24D62">
            <w:pPr>
              <w:rPr>
                <w:color w:val="FF0000"/>
                <w:sz w:val="20"/>
                <w:szCs w:val="20"/>
              </w:rPr>
            </w:pPr>
            <w:r w:rsidRPr="00EF63BC">
              <w:rPr>
                <w:color w:val="FF0000"/>
                <w:sz w:val="20"/>
                <w:szCs w:val="20"/>
              </w:rPr>
              <w:t>(continued)</w:t>
            </w:r>
          </w:p>
          <w:p w:rsidR="00970B25" w:rsidRPr="00511CA1" w:rsidRDefault="00970B25" w:rsidP="00F24D62">
            <w:pPr>
              <w:rPr>
                <w:rFonts w:cstheme="minorHAnsi"/>
                <w:b/>
                <w:color w:val="FF0000"/>
                <w:sz w:val="20"/>
                <w:szCs w:val="20"/>
              </w:rPr>
            </w:pPr>
          </w:p>
          <w:p w:rsidR="00970B25" w:rsidRPr="00511CA1" w:rsidRDefault="00970B25" w:rsidP="00F24D62">
            <w:pPr>
              <w:rPr>
                <w:rFonts w:cstheme="minorHAnsi"/>
                <w:b/>
                <w:color w:val="FF0000"/>
                <w:sz w:val="20"/>
                <w:szCs w:val="20"/>
              </w:rPr>
            </w:pPr>
          </w:p>
          <w:p w:rsidR="00970B25" w:rsidRPr="00511CA1" w:rsidRDefault="00970B25" w:rsidP="00F24D62">
            <w:pPr>
              <w:rPr>
                <w:rFonts w:cstheme="minorHAnsi"/>
                <w:b/>
                <w:color w:val="FF0000"/>
                <w:sz w:val="20"/>
                <w:szCs w:val="20"/>
              </w:rPr>
            </w:pPr>
          </w:p>
          <w:p w:rsidR="00970B25" w:rsidRPr="00511CA1" w:rsidRDefault="00970B25" w:rsidP="00F24D62">
            <w:pPr>
              <w:rPr>
                <w:rFonts w:cstheme="minorHAnsi"/>
                <w:b/>
                <w:color w:val="FF0000"/>
                <w:sz w:val="20"/>
                <w:szCs w:val="20"/>
              </w:rPr>
            </w:pPr>
          </w:p>
          <w:p w:rsidR="00970B25" w:rsidRPr="00511CA1" w:rsidRDefault="00970B25" w:rsidP="00F24D62">
            <w:pPr>
              <w:rPr>
                <w:rFonts w:cstheme="minorHAnsi"/>
                <w:b/>
                <w:color w:val="FF0000"/>
                <w:sz w:val="20"/>
                <w:szCs w:val="20"/>
              </w:rPr>
            </w:pPr>
          </w:p>
          <w:p w:rsidR="00970B25" w:rsidRPr="00511CA1" w:rsidRDefault="00970B25" w:rsidP="00F24D62">
            <w:pPr>
              <w:rPr>
                <w:rFonts w:cstheme="minorHAnsi"/>
                <w:b/>
                <w:color w:val="FF0000"/>
                <w:sz w:val="20"/>
                <w:szCs w:val="20"/>
              </w:rPr>
            </w:pPr>
          </w:p>
          <w:p w:rsidR="00970B25" w:rsidRPr="00511CA1" w:rsidRDefault="00970B25" w:rsidP="00F24D62">
            <w:pPr>
              <w:rPr>
                <w:rFonts w:cstheme="minorHAnsi"/>
                <w:b/>
                <w:color w:val="FF0000"/>
                <w:sz w:val="20"/>
                <w:szCs w:val="20"/>
              </w:rPr>
            </w:pPr>
          </w:p>
          <w:p w:rsidR="00970B25" w:rsidRPr="00511CA1" w:rsidRDefault="00970B25" w:rsidP="00F24D62">
            <w:pPr>
              <w:rPr>
                <w:rFonts w:cstheme="minorHAnsi"/>
                <w:b/>
                <w:color w:val="FF0000"/>
                <w:sz w:val="20"/>
                <w:szCs w:val="20"/>
              </w:rPr>
            </w:pPr>
          </w:p>
          <w:p w:rsidR="00970B25" w:rsidRPr="00511CA1" w:rsidRDefault="00970B25" w:rsidP="00F24D62">
            <w:pPr>
              <w:rPr>
                <w:rFonts w:cstheme="minorHAnsi"/>
                <w:b/>
                <w:color w:val="FF0000"/>
                <w:sz w:val="20"/>
                <w:szCs w:val="20"/>
              </w:rPr>
            </w:pPr>
          </w:p>
          <w:p w:rsidR="00970B25" w:rsidRPr="00511CA1" w:rsidRDefault="00970B25" w:rsidP="00F24D62">
            <w:pPr>
              <w:rPr>
                <w:rFonts w:cstheme="minorHAnsi"/>
                <w:b/>
                <w:color w:val="FF0000"/>
                <w:sz w:val="20"/>
                <w:szCs w:val="20"/>
              </w:rPr>
            </w:pPr>
          </w:p>
          <w:p w:rsidR="00970B25" w:rsidRPr="00511CA1" w:rsidRDefault="00970B25" w:rsidP="00F24D62">
            <w:pPr>
              <w:rPr>
                <w:rFonts w:cstheme="minorHAnsi"/>
                <w:b/>
                <w:color w:val="FF0000"/>
                <w:sz w:val="20"/>
                <w:szCs w:val="20"/>
              </w:rPr>
            </w:pPr>
          </w:p>
          <w:p w:rsidR="00970B25" w:rsidRPr="00511CA1" w:rsidRDefault="00970B25" w:rsidP="00F24D62">
            <w:pPr>
              <w:rPr>
                <w:rFonts w:cstheme="minorHAnsi"/>
                <w:b/>
                <w:color w:val="FF0000"/>
                <w:sz w:val="20"/>
                <w:szCs w:val="20"/>
              </w:rPr>
            </w:pPr>
          </w:p>
          <w:p w:rsidR="00970B25" w:rsidRPr="00511CA1" w:rsidRDefault="00970B25" w:rsidP="00F24D62">
            <w:pPr>
              <w:rPr>
                <w:rFonts w:cstheme="minorHAnsi"/>
                <w:b/>
                <w:color w:val="FF0000"/>
                <w:sz w:val="20"/>
                <w:szCs w:val="20"/>
              </w:rPr>
            </w:pPr>
          </w:p>
          <w:p w:rsidR="00970B25" w:rsidRPr="00511CA1" w:rsidRDefault="00970B25" w:rsidP="00F24D62">
            <w:pPr>
              <w:rPr>
                <w:rFonts w:cstheme="minorHAnsi"/>
                <w:b/>
                <w:color w:val="FF0000"/>
                <w:sz w:val="20"/>
                <w:szCs w:val="20"/>
              </w:rPr>
            </w:pPr>
          </w:p>
          <w:p w:rsidR="00970B25" w:rsidRPr="00511CA1" w:rsidRDefault="00970B25" w:rsidP="00F24D62">
            <w:pPr>
              <w:rPr>
                <w:rFonts w:cstheme="minorHAnsi"/>
                <w:b/>
                <w:color w:val="FF0000"/>
                <w:sz w:val="20"/>
                <w:szCs w:val="20"/>
              </w:rPr>
            </w:pPr>
          </w:p>
          <w:p w:rsidR="00970B25" w:rsidRPr="00511CA1" w:rsidRDefault="00970B25" w:rsidP="00F24D62">
            <w:pPr>
              <w:rPr>
                <w:rFonts w:cstheme="minorHAnsi"/>
                <w:b/>
                <w:color w:val="FF0000"/>
                <w:sz w:val="20"/>
                <w:szCs w:val="20"/>
              </w:rPr>
            </w:pPr>
          </w:p>
          <w:p w:rsidR="00970B25" w:rsidRPr="00511CA1" w:rsidRDefault="00970B25" w:rsidP="00F24D62">
            <w:pPr>
              <w:rPr>
                <w:rFonts w:cstheme="minorHAnsi"/>
                <w:b/>
                <w:color w:val="FF0000"/>
                <w:sz w:val="20"/>
                <w:szCs w:val="20"/>
              </w:rPr>
            </w:pPr>
          </w:p>
          <w:p w:rsidR="00970B25" w:rsidRPr="00511CA1" w:rsidRDefault="00970B25" w:rsidP="00F24D62">
            <w:pPr>
              <w:rPr>
                <w:rFonts w:cstheme="minorHAnsi"/>
                <w:b/>
                <w:color w:val="FF0000"/>
                <w:sz w:val="20"/>
                <w:szCs w:val="20"/>
              </w:rPr>
            </w:pPr>
          </w:p>
          <w:p w:rsidR="00970B25" w:rsidRPr="00511CA1" w:rsidRDefault="00970B25" w:rsidP="00F24D62">
            <w:pPr>
              <w:rPr>
                <w:rFonts w:cstheme="minorHAnsi"/>
                <w:b/>
                <w:color w:val="FF0000"/>
                <w:sz w:val="20"/>
                <w:szCs w:val="20"/>
              </w:rPr>
            </w:pPr>
          </w:p>
          <w:p w:rsidR="00970B25" w:rsidRPr="00511CA1" w:rsidRDefault="00970B25" w:rsidP="00F24D62">
            <w:pPr>
              <w:rPr>
                <w:rFonts w:cstheme="minorHAnsi"/>
                <w:b/>
                <w:color w:val="FF0000"/>
                <w:sz w:val="20"/>
                <w:szCs w:val="20"/>
              </w:rPr>
            </w:pPr>
          </w:p>
          <w:p w:rsidR="00970B25" w:rsidRPr="00511CA1" w:rsidRDefault="00970B25" w:rsidP="00F24D62">
            <w:pPr>
              <w:rPr>
                <w:rFonts w:cstheme="minorHAnsi"/>
                <w:b/>
                <w:color w:val="FF0000"/>
                <w:sz w:val="20"/>
                <w:szCs w:val="20"/>
              </w:rPr>
            </w:pPr>
          </w:p>
          <w:p w:rsidR="00970B25" w:rsidRPr="00511CA1" w:rsidRDefault="00970B25" w:rsidP="00F24D62">
            <w:pPr>
              <w:rPr>
                <w:rFonts w:cstheme="minorHAnsi"/>
                <w:b/>
                <w:color w:val="FF0000"/>
                <w:sz w:val="20"/>
                <w:szCs w:val="20"/>
              </w:rPr>
            </w:pPr>
          </w:p>
          <w:p w:rsidR="00970B25" w:rsidRPr="00511CA1" w:rsidRDefault="00970B25" w:rsidP="00F24D62">
            <w:pPr>
              <w:rPr>
                <w:rFonts w:cstheme="minorHAnsi"/>
                <w:b/>
                <w:color w:val="FF0000"/>
                <w:sz w:val="20"/>
                <w:szCs w:val="20"/>
              </w:rPr>
            </w:pPr>
          </w:p>
          <w:p w:rsidR="00970B25" w:rsidRPr="00511CA1" w:rsidRDefault="00970B25" w:rsidP="00F24D62">
            <w:pPr>
              <w:rPr>
                <w:rFonts w:cstheme="minorHAnsi"/>
                <w:b/>
                <w:color w:val="FF0000"/>
                <w:sz w:val="20"/>
                <w:szCs w:val="20"/>
              </w:rPr>
            </w:pPr>
          </w:p>
          <w:p w:rsidR="00970B25" w:rsidRPr="00511CA1" w:rsidRDefault="00970B25" w:rsidP="00F24D62">
            <w:pPr>
              <w:rPr>
                <w:rFonts w:cstheme="minorHAnsi"/>
                <w:b/>
                <w:color w:val="FF0000"/>
                <w:sz w:val="20"/>
                <w:szCs w:val="20"/>
              </w:rPr>
            </w:pPr>
          </w:p>
          <w:p w:rsidR="00970B25" w:rsidRPr="00511CA1" w:rsidRDefault="00970B25" w:rsidP="00F24D62">
            <w:pPr>
              <w:rPr>
                <w:rFonts w:cstheme="minorHAnsi"/>
                <w:b/>
                <w:color w:val="FF0000"/>
                <w:sz w:val="20"/>
                <w:szCs w:val="20"/>
              </w:rPr>
            </w:pPr>
          </w:p>
          <w:p w:rsidR="00970B25" w:rsidRPr="00511CA1" w:rsidRDefault="00970B25" w:rsidP="00F24D62">
            <w:pPr>
              <w:rPr>
                <w:rFonts w:cstheme="minorHAnsi"/>
                <w:b/>
                <w:color w:val="FF0000"/>
                <w:sz w:val="20"/>
                <w:szCs w:val="20"/>
              </w:rPr>
            </w:pPr>
          </w:p>
        </w:tc>
        <w:tc>
          <w:tcPr>
            <w:tcW w:w="4394" w:type="dxa"/>
            <w:gridSpan w:val="3"/>
          </w:tcPr>
          <w:p w:rsidR="00970B25" w:rsidRDefault="00970B25" w:rsidP="003A77B3">
            <w:pPr>
              <w:pStyle w:val="ListParagraph"/>
              <w:numPr>
                <w:ilvl w:val="0"/>
                <w:numId w:val="6"/>
              </w:numPr>
              <w:rPr>
                <w:color w:val="0000FF"/>
                <w:sz w:val="20"/>
                <w:szCs w:val="20"/>
              </w:rPr>
            </w:pPr>
            <w:r w:rsidRPr="002179BF">
              <w:rPr>
                <w:color w:val="0000FF"/>
                <w:sz w:val="20"/>
                <w:szCs w:val="20"/>
              </w:rPr>
              <w:t xml:space="preserve">Some teams are separated into shifts so that not all are in in at </w:t>
            </w:r>
            <w:r>
              <w:rPr>
                <w:color w:val="0000FF"/>
                <w:sz w:val="20"/>
                <w:szCs w:val="20"/>
              </w:rPr>
              <w:t>once.</w:t>
            </w:r>
          </w:p>
          <w:p w:rsidR="009A1E00" w:rsidRDefault="00970B25" w:rsidP="009A1E00">
            <w:pPr>
              <w:pStyle w:val="ListParagraph"/>
              <w:numPr>
                <w:ilvl w:val="0"/>
                <w:numId w:val="6"/>
              </w:numPr>
              <w:rPr>
                <w:color w:val="0000FF"/>
                <w:sz w:val="20"/>
                <w:szCs w:val="20"/>
              </w:rPr>
            </w:pPr>
            <w:r>
              <w:rPr>
                <w:color w:val="0000FF"/>
                <w:sz w:val="20"/>
                <w:szCs w:val="20"/>
              </w:rPr>
              <w:t xml:space="preserve">Staff </w:t>
            </w:r>
            <w:r w:rsidRPr="002179BF">
              <w:rPr>
                <w:color w:val="0000FF"/>
                <w:sz w:val="20"/>
                <w:szCs w:val="20"/>
              </w:rPr>
              <w:t>will be encouraged to stagger start and end times to their working day</w:t>
            </w:r>
            <w:r w:rsidR="009A1E00">
              <w:rPr>
                <w:color w:val="0000FF"/>
                <w:sz w:val="20"/>
                <w:szCs w:val="20"/>
              </w:rPr>
              <w:t>.</w:t>
            </w:r>
          </w:p>
          <w:p w:rsidR="009A1E00" w:rsidRPr="009A1E00" w:rsidRDefault="009A1E00" w:rsidP="009A1E00">
            <w:pPr>
              <w:pStyle w:val="ListParagraph"/>
              <w:numPr>
                <w:ilvl w:val="0"/>
                <w:numId w:val="6"/>
              </w:numPr>
              <w:rPr>
                <w:color w:val="0000FF"/>
                <w:sz w:val="20"/>
                <w:szCs w:val="20"/>
              </w:rPr>
            </w:pPr>
            <w:r>
              <w:rPr>
                <w:color w:val="0000FF"/>
                <w:sz w:val="20"/>
                <w:szCs w:val="20"/>
              </w:rPr>
              <w:t>Staff must wear a face covering when in a confined space where it is not possible to maintain 2m apart. As best practice, staff are encouraged to wear a face covering at any point they are not at their workstation.</w:t>
            </w:r>
          </w:p>
          <w:p w:rsidR="00970B25" w:rsidRPr="002179BF" w:rsidRDefault="00970B25" w:rsidP="003D718C">
            <w:pPr>
              <w:pStyle w:val="ListParagraph"/>
              <w:numPr>
                <w:ilvl w:val="0"/>
                <w:numId w:val="6"/>
              </w:numPr>
              <w:rPr>
                <w:color w:val="0000FF"/>
                <w:sz w:val="20"/>
                <w:szCs w:val="20"/>
              </w:rPr>
            </w:pPr>
            <w:r w:rsidRPr="002179BF">
              <w:rPr>
                <w:color w:val="0000FF"/>
                <w:sz w:val="20"/>
                <w:szCs w:val="20"/>
              </w:rPr>
              <w:t>A one-way system has been put in place throughout each floor and there are signs and floor markings showing 2m distance</w:t>
            </w:r>
          </w:p>
          <w:p w:rsidR="00970B25" w:rsidRPr="00511CA1" w:rsidRDefault="00970B25" w:rsidP="00A85E1E">
            <w:pPr>
              <w:pStyle w:val="ListParagraph"/>
              <w:numPr>
                <w:ilvl w:val="0"/>
                <w:numId w:val="6"/>
              </w:numPr>
              <w:rPr>
                <w:color w:val="0000FF"/>
                <w:sz w:val="20"/>
                <w:szCs w:val="20"/>
              </w:rPr>
            </w:pPr>
            <w:r>
              <w:rPr>
                <w:color w:val="0000FF"/>
                <w:sz w:val="20"/>
                <w:szCs w:val="20"/>
              </w:rPr>
              <w:t xml:space="preserve">There is a </w:t>
            </w:r>
            <w:r w:rsidR="009A1E00">
              <w:rPr>
                <w:color w:val="0000FF"/>
                <w:sz w:val="20"/>
                <w:szCs w:val="20"/>
              </w:rPr>
              <w:t>give way</w:t>
            </w:r>
            <w:r w:rsidRPr="00511CA1">
              <w:rPr>
                <w:color w:val="0000FF"/>
                <w:sz w:val="20"/>
                <w:szCs w:val="20"/>
              </w:rPr>
              <w:t xml:space="preserve"> policy for using the toilets with additional signage</w:t>
            </w:r>
            <w:r>
              <w:rPr>
                <w:color w:val="0000FF"/>
                <w:sz w:val="20"/>
                <w:szCs w:val="20"/>
              </w:rPr>
              <w:t>.</w:t>
            </w:r>
          </w:p>
          <w:p w:rsidR="00970B25" w:rsidRPr="00511CA1" w:rsidRDefault="007317AF" w:rsidP="00A85E1E">
            <w:pPr>
              <w:pStyle w:val="ListParagraph"/>
              <w:numPr>
                <w:ilvl w:val="0"/>
                <w:numId w:val="6"/>
              </w:numPr>
              <w:rPr>
                <w:color w:val="0000FF"/>
                <w:sz w:val="20"/>
                <w:szCs w:val="20"/>
              </w:rPr>
            </w:pPr>
            <w:r>
              <w:rPr>
                <w:color w:val="0000FF"/>
                <w:sz w:val="20"/>
                <w:szCs w:val="20"/>
              </w:rPr>
              <w:t xml:space="preserve">Staff are encouraged to exercise caution and be mindful of others in the kitchens.  </w:t>
            </w:r>
            <w:r w:rsidR="009A1E00">
              <w:rPr>
                <w:color w:val="0000FF"/>
                <w:sz w:val="20"/>
                <w:szCs w:val="20"/>
              </w:rPr>
              <w:t>Due to its size, face coverings must be worn in the 5</w:t>
            </w:r>
            <w:r w:rsidR="009A1E00" w:rsidRPr="009A1E00">
              <w:rPr>
                <w:color w:val="0000FF"/>
                <w:sz w:val="20"/>
                <w:szCs w:val="20"/>
                <w:vertAlign w:val="superscript"/>
              </w:rPr>
              <w:t>th</w:t>
            </w:r>
            <w:r w:rsidR="009A1E00">
              <w:rPr>
                <w:color w:val="0000FF"/>
                <w:sz w:val="20"/>
                <w:szCs w:val="20"/>
              </w:rPr>
              <w:t xml:space="preserve"> floor kitchen.</w:t>
            </w:r>
          </w:p>
          <w:p w:rsidR="00970B25" w:rsidRDefault="009A1E00" w:rsidP="00090B0A">
            <w:pPr>
              <w:pStyle w:val="ListParagraph"/>
              <w:numPr>
                <w:ilvl w:val="0"/>
                <w:numId w:val="6"/>
              </w:numPr>
              <w:rPr>
                <w:color w:val="0000FF"/>
                <w:sz w:val="20"/>
                <w:szCs w:val="20"/>
              </w:rPr>
            </w:pPr>
            <w:r>
              <w:rPr>
                <w:color w:val="0000FF"/>
                <w:sz w:val="20"/>
                <w:szCs w:val="20"/>
              </w:rPr>
              <w:t>When using the lift, s</w:t>
            </w:r>
            <w:r w:rsidR="00970B25" w:rsidRPr="002179BF">
              <w:rPr>
                <w:color w:val="0000FF"/>
                <w:sz w:val="20"/>
                <w:szCs w:val="20"/>
              </w:rPr>
              <w:t xml:space="preserve">taff are advised </w:t>
            </w:r>
            <w:r>
              <w:rPr>
                <w:color w:val="0000FF"/>
                <w:sz w:val="20"/>
                <w:szCs w:val="20"/>
              </w:rPr>
              <w:t>to wear face coverings and follow the guidelines of no more than two people at one time.</w:t>
            </w:r>
          </w:p>
          <w:p w:rsidR="00970B25" w:rsidRPr="002179BF" w:rsidRDefault="009A1E00" w:rsidP="00090B0A">
            <w:pPr>
              <w:pStyle w:val="ListParagraph"/>
              <w:numPr>
                <w:ilvl w:val="0"/>
                <w:numId w:val="6"/>
              </w:numPr>
              <w:rPr>
                <w:color w:val="0000FF"/>
                <w:sz w:val="20"/>
                <w:szCs w:val="20"/>
              </w:rPr>
            </w:pPr>
            <w:r>
              <w:rPr>
                <w:color w:val="0000FF"/>
                <w:sz w:val="20"/>
                <w:szCs w:val="20"/>
              </w:rPr>
              <w:t>Staircases are to be used with a give way system at each landing</w:t>
            </w:r>
            <w:r w:rsidR="00970B25">
              <w:rPr>
                <w:color w:val="0000FF"/>
                <w:sz w:val="20"/>
                <w:szCs w:val="20"/>
              </w:rPr>
              <w:t>.</w:t>
            </w:r>
          </w:p>
          <w:p w:rsidR="00970B25" w:rsidRPr="00511CA1" w:rsidRDefault="00970B25" w:rsidP="00EF63BC">
            <w:pPr>
              <w:pStyle w:val="ListParagraph"/>
              <w:numPr>
                <w:ilvl w:val="0"/>
                <w:numId w:val="6"/>
              </w:numPr>
              <w:rPr>
                <w:color w:val="0000FF"/>
                <w:sz w:val="20"/>
                <w:szCs w:val="20"/>
              </w:rPr>
            </w:pPr>
            <w:r>
              <w:rPr>
                <w:color w:val="0000FF"/>
                <w:sz w:val="20"/>
                <w:szCs w:val="20"/>
              </w:rPr>
              <w:t>T</w:t>
            </w:r>
            <w:r w:rsidRPr="00511CA1">
              <w:rPr>
                <w:color w:val="0000FF"/>
                <w:sz w:val="20"/>
                <w:szCs w:val="20"/>
              </w:rPr>
              <w:t xml:space="preserve">he office manager is in contact with the building manager </w:t>
            </w:r>
            <w:r>
              <w:rPr>
                <w:color w:val="0000FF"/>
                <w:sz w:val="20"/>
                <w:szCs w:val="20"/>
              </w:rPr>
              <w:t xml:space="preserve">in relation to </w:t>
            </w:r>
            <w:r w:rsidRPr="00511CA1">
              <w:rPr>
                <w:color w:val="0000FF"/>
                <w:sz w:val="20"/>
                <w:szCs w:val="20"/>
              </w:rPr>
              <w:t>other building tenants and social distancing measures in place</w:t>
            </w:r>
          </w:p>
          <w:p w:rsidR="00970B25" w:rsidRDefault="00970B25" w:rsidP="00EF63BC">
            <w:pPr>
              <w:pStyle w:val="ListParagraph"/>
              <w:numPr>
                <w:ilvl w:val="0"/>
                <w:numId w:val="6"/>
              </w:numPr>
              <w:rPr>
                <w:color w:val="0000FF"/>
                <w:sz w:val="20"/>
                <w:szCs w:val="20"/>
              </w:rPr>
            </w:pPr>
            <w:r w:rsidRPr="00EF63BC">
              <w:rPr>
                <w:color w:val="0000FF"/>
                <w:sz w:val="20"/>
                <w:szCs w:val="20"/>
              </w:rPr>
              <w:t>The shower room</w:t>
            </w:r>
            <w:r>
              <w:rPr>
                <w:color w:val="0000FF"/>
                <w:sz w:val="20"/>
                <w:szCs w:val="20"/>
              </w:rPr>
              <w:t>s</w:t>
            </w:r>
            <w:r w:rsidRPr="00EF63BC">
              <w:rPr>
                <w:color w:val="0000FF"/>
                <w:sz w:val="20"/>
                <w:szCs w:val="20"/>
              </w:rPr>
              <w:t xml:space="preserve"> in </w:t>
            </w:r>
            <w:r>
              <w:rPr>
                <w:color w:val="0000FF"/>
                <w:sz w:val="20"/>
                <w:szCs w:val="20"/>
              </w:rPr>
              <w:t xml:space="preserve">the </w:t>
            </w:r>
            <w:r w:rsidRPr="00EF63BC">
              <w:rPr>
                <w:color w:val="0000FF"/>
                <w:sz w:val="20"/>
                <w:szCs w:val="20"/>
              </w:rPr>
              <w:t>car park is not to be used (as we can’t control social distancing measures).  Staff are</w:t>
            </w:r>
            <w:r>
              <w:rPr>
                <w:color w:val="0000FF"/>
                <w:sz w:val="20"/>
                <w:szCs w:val="20"/>
              </w:rPr>
              <w:t xml:space="preserve">, instead, </w:t>
            </w:r>
            <w:r w:rsidRPr="00EF63BC">
              <w:rPr>
                <w:color w:val="0000FF"/>
                <w:sz w:val="20"/>
                <w:szCs w:val="20"/>
              </w:rPr>
              <w:t>advised to use the singl</w:t>
            </w:r>
            <w:r>
              <w:rPr>
                <w:color w:val="0000FF"/>
                <w:sz w:val="20"/>
                <w:szCs w:val="20"/>
              </w:rPr>
              <w:t>e shower room in the lift lobby, which is “</w:t>
            </w:r>
            <w:r w:rsidRPr="00EF63BC">
              <w:rPr>
                <w:color w:val="0000FF"/>
                <w:sz w:val="20"/>
                <w:szCs w:val="20"/>
              </w:rPr>
              <w:t>one in/one out</w:t>
            </w:r>
            <w:r>
              <w:rPr>
                <w:color w:val="0000FF"/>
                <w:sz w:val="20"/>
                <w:szCs w:val="20"/>
              </w:rPr>
              <w:t>”.</w:t>
            </w:r>
          </w:p>
          <w:p w:rsidR="00970B25" w:rsidRPr="00511CA1" w:rsidRDefault="00970B25" w:rsidP="002179BF">
            <w:pPr>
              <w:pStyle w:val="ListParagraph"/>
              <w:ind w:left="360"/>
              <w:rPr>
                <w:color w:val="0000FF"/>
                <w:sz w:val="20"/>
                <w:szCs w:val="20"/>
              </w:rPr>
            </w:pPr>
          </w:p>
          <w:p w:rsidR="00970B25" w:rsidRPr="00511CA1" w:rsidRDefault="00970B25" w:rsidP="00A85E1E">
            <w:pPr>
              <w:rPr>
                <w:color w:val="0000FF"/>
                <w:sz w:val="20"/>
                <w:szCs w:val="20"/>
              </w:rPr>
            </w:pPr>
          </w:p>
        </w:tc>
        <w:tc>
          <w:tcPr>
            <w:tcW w:w="4394" w:type="dxa"/>
          </w:tcPr>
          <w:p w:rsidR="002730E3" w:rsidRPr="00883432" w:rsidRDefault="002730E3" w:rsidP="002730E3">
            <w:pPr>
              <w:rPr>
                <w:rFonts w:cstheme="minorHAnsi"/>
                <w:b/>
                <w:sz w:val="20"/>
                <w:szCs w:val="20"/>
              </w:rPr>
            </w:pPr>
            <w:r w:rsidRPr="00883432">
              <w:rPr>
                <w:rFonts w:cstheme="minorHAnsi"/>
                <w:b/>
                <w:sz w:val="20"/>
                <w:szCs w:val="20"/>
              </w:rPr>
              <w:t>Complete</w:t>
            </w:r>
          </w:p>
          <w:p w:rsidR="002730E3" w:rsidRDefault="002730E3" w:rsidP="002730E3">
            <w:pPr>
              <w:rPr>
                <w:rFonts w:cstheme="minorHAnsi"/>
                <w:sz w:val="20"/>
                <w:szCs w:val="20"/>
              </w:rPr>
            </w:pPr>
            <w:r>
              <w:rPr>
                <w:rFonts w:cstheme="minorHAnsi"/>
                <w:sz w:val="20"/>
                <w:szCs w:val="20"/>
              </w:rPr>
              <w:t xml:space="preserve">All signage in place, including floor markings for one way system.  </w:t>
            </w:r>
          </w:p>
          <w:p w:rsidR="00970B25" w:rsidRPr="002179BF" w:rsidRDefault="00970B25" w:rsidP="00970B25">
            <w:pPr>
              <w:pStyle w:val="ListParagraph"/>
              <w:ind w:left="360"/>
              <w:rPr>
                <w:color w:val="0000FF"/>
                <w:sz w:val="20"/>
                <w:szCs w:val="20"/>
              </w:rPr>
            </w:pPr>
          </w:p>
        </w:tc>
      </w:tr>
      <w:tr w:rsidR="00970B25" w:rsidTr="00970B25">
        <w:tc>
          <w:tcPr>
            <w:tcW w:w="1413" w:type="dxa"/>
          </w:tcPr>
          <w:p w:rsidR="00970B25" w:rsidRDefault="00970B25" w:rsidP="00420471">
            <w:pPr>
              <w:pStyle w:val="1Text"/>
              <w:jc w:val="left"/>
            </w:pPr>
            <w:r w:rsidRPr="006E4C02">
              <w:rPr>
                <w:rFonts w:asciiTheme="minorHAnsi" w:hAnsiTheme="minorHAnsi" w:cstheme="minorHAnsi"/>
                <w:b/>
                <w:sz w:val="22"/>
                <w:szCs w:val="22"/>
              </w:rPr>
              <w:t>What are the hazards?</w:t>
            </w:r>
          </w:p>
        </w:tc>
        <w:tc>
          <w:tcPr>
            <w:tcW w:w="1701" w:type="dxa"/>
          </w:tcPr>
          <w:p w:rsidR="00970B25" w:rsidRDefault="00970B25" w:rsidP="00F24D62">
            <w:r w:rsidRPr="006E4C02">
              <w:rPr>
                <w:rFonts w:cstheme="minorHAnsi"/>
                <w:b/>
              </w:rPr>
              <w:t>Who might be harmed</w:t>
            </w:r>
          </w:p>
        </w:tc>
        <w:tc>
          <w:tcPr>
            <w:tcW w:w="2410" w:type="dxa"/>
          </w:tcPr>
          <w:p w:rsidR="00970B25" w:rsidRPr="00511CA1" w:rsidRDefault="00970B25" w:rsidP="00F24D62">
            <w:pPr>
              <w:rPr>
                <w:rFonts w:cstheme="minorHAnsi"/>
                <w:color w:val="FF0000"/>
              </w:rPr>
            </w:pPr>
            <w:r w:rsidRPr="00511CA1">
              <w:rPr>
                <w:rFonts w:cstheme="minorHAnsi"/>
                <w:b/>
                <w:color w:val="FF0000"/>
              </w:rPr>
              <w:t>Controls Required</w:t>
            </w:r>
          </w:p>
        </w:tc>
        <w:tc>
          <w:tcPr>
            <w:tcW w:w="4252" w:type="dxa"/>
            <w:gridSpan w:val="2"/>
          </w:tcPr>
          <w:p w:rsidR="00970B25" w:rsidRPr="00511CA1" w:rsidRDefault="00970B25" w:rsidP="00F24D62">
            <w:pPr>
              <w:pStyle w:val="1Text"/>
              <w:jc w:val="left"/>
              <w:rPr>
                <w:rFonts w:asciiTheme="minorHAnsi" w:hAnsiTheme="minorHAnsi" w:cstheme="minorHAnsi"/>
                <w:b/>
                <w:color w:val="0000FF"/>
                <w:sz w:val="22"/>
                <w:szCs w:val="22"/>
              </w:rPr>
            </w:pPr>
            <w:r w:rsidRPr="00511CA1">
              <w:rPr>
                <w:rFonts w:asciiTheme="minorHAnsi" w:hAnsiTheme="minorHAnsi" w:cstheme="minorHAnsi"/>
                <w:b/>
                <w:color w:val="0000FF"/>
                <w:sz w:val="22"/>
                <w:szCs w:val="22"/>
              </w:rPr>
              <w:t>Additional Controls</w:t>
            </w:r>
          </w:p>
          <w:p w:rsidR="00970B25" w:rsidRPr="00511CA1" w:rsidRDefault="00970B25" w:rsidP="00F24D62">
            <w:pPr>
              <w:rPr>
                <w:color w:val="0000FF"/>
              </w:rPr>
            </w:pPr>
          </w:p>
        </w:tc>
        <w:tc>
          <w:tcPr>
            <w:tcW w:w="4536" w:type="dxa"/>
            <w:gridSpan w:val="2"/>
          </w:tcPr>
          <w:p w:rsidR="00970B25" w:rsidRPr="00F2238D" w:rsidRDefault="00420471" w:rsidP="00F24D62">
            <w:pPr>
              <w:rPr>
                <w:b/>
              </w:rPr>
            </w:pPr>
            <w:r>
              <w:rPr>
                <w:rFonts w:cstheme="minorHAnsi"/>
                <w:b/>
              </w:rPr>
              <w:t>Status</w:t>
            </w:r>
          </w:p>
        </w:tc>
      </w:tr>
      <w:tr w:rsidR="00970B25" w:rsidRPr="00823B9C" w:rsidTr="00970B25">
        <w:tc>
          <w:tcPr>
            <w:tcW w:w="1413" w:type="dxa"/>
          </w:tcPr>
          <w:p w:rsidR="00970B25" w:rsidRPr="00543E78" w:rsidRDefault="00543E78" w:rsidP="00543E78">
            <w:pPr>
              <w:rPr>
                <w:rFonts w:cstheme="minorHAnsi"/>
                <w:sz w:val="20"/>
                <w:szCs w:val="20"/>
              </w:rPr>
            </w:pPr>
            <w:r w:rsidRPr="00543E78">
              <w:rPr>
                <w:rFonts w:cstheme="minorHAnsi"/>
                <w:sz w:val="20"/>
                <w:szCs w:val="20"/>
              </w:rPr>
              <w:t>As per page 1</w:t>
            </w:r>
          </w:p>
        </w:tc>
        <w:tc>
          <w:tcPr>
            <w:tcW w:w="1701" w:type="dxa"/>
          </w:tcPr>
          <w:p w:rsidR="00970B25" w:rsidRPr="00823B9C" w:rsidRDefault="00543E78" w:rsidP="00F24D62">
            <w:pPr>
              <w:pStyle w:val="1Text"/>
              <w:jc w:val="left"/>
              <w:rPr>
                <w:rFonts w:asciiTheme="minorHAnsi" w:hAnsiTheme="minorHAnsi" w:cstheme="minorHAnsi"/>
                <w:sz w:val="20"/>
                <w:szCs w:val="20"/>
              </w:rPr>
            </w:pPr>
            <w:r>
              <w:rPr>
                <w:rFonts w:asciiTheme="minorHAnsi" w:hAnsiTheme="minorHAnsi" w:cstheme="minorHAnsi"/>
                <w:sz w:val="20"/>
                <w:szCs w:val="20"/>
              </w:rPr>
              <w:t>As per page 1</w:t>
            </w:r>
          </w:p>
          <w:p w:rsidR="00970B25" w:rsidRPr="00823B9C" w:rsidRDefault="00970B25" w:rsidP="00F24D62">
            <w:pPr>
              <w:pStyle w:val="1Text"/>
              <w:jc w:val="left"/>
              <w:rPr>
                <w:rFonts w:asciiTheme="minorHAnsi" w:hAnsiTheme="minorHAnsi" w:cstheme="minorHAnsi"/>
                <w:sz w:val="20"/>
                <w:szCs w:val="20"/>
              </w:rPr>
            </w:pPr>
          </w:p>
          <w:p w:rsidR="00970B25" w:rsidRPr="00823B9C" w:rsidRDefault="00970B25" w:rsidP="00F24D62">
            <w:pPr>
              <w:rPr>
                <w:rFonts w:cstheme="minorHAnsi"/>
                <w:b/>
                <w:sz w:val="20"/>
                <w:szCs w:val="20"/>
              </w:rPr>
            </w:pPr>
          </w:p>
        </w:tc>
        <w:tc>
          <w:tcPr>
            <w:tcW w:w="2410" w:type="dxa"/>
          </w:tcPr>
          <w:p w:rsidR="00970B25" w:rsidRPr="00B50846" w:rsidRDefault="00970B25" w:rsidP="002179BF">
            <w:pPr>
              <w:rPr>
                <w:b/>
                <w:color w:val="FF0000"/>
                <w:sz w:val="20"/>
                <w:szCs w:val="20"/>
              </w:rPr>
            </w:pPr>
            <w:r w:rsidRPr="00B50846">
              <w:rPr>
                <w:b/>
                <w:color w:val="FF0000"/>
                <w:sz w:val="20"/>
                <w:szCs w:val="20"/>
              </w:rPr>
              <w:t>Ensure that those in the office are adhering to Social Distancing requirements.</w:t>
            </w:r>
          </w:p>
          <w:p w:rsidR="00970B25" w:rsidRPr="00511CA1" w:rsidRDefault="00970B25" w:rsidP="00F24D62">
            <w:pPr>
              <w:rPr>
                <w:color w:val="FF0000"/>
                <w:sz w:val="20"/>
                <w:szCs w:val="20"/>
              </w:rPr>
            </w:pPr>
            <w:r>
              <w:rPr>
                <w:color w:val="FF0000"/>
                <w:sz w:val="20"/>
                <w:szCs w:val="20"/>
              </w:rPr>
              <w:t>(continued)</w:t>
            </w:r>
          </w:p>
          <w:p w:rsidR="00970B25" w:rsidRPr="00511CA1" w:rsidRDefault="00970B25" w:rsidP="00F24D62">
            <w:pPr>
              <w:rPr>
                <w:color w:val="FF0000"/>
                <w:sz w:val="20"/>
                <w:szCs w:val="20"/>
              </w:rPr>
            </w:pPr>
          </w:p>
          <w:p w:rsidR="00970B25" w:rsidRPr="00511CA1" w:rsidRDefault="00970B25" w:rsidP="00F24D62">
            <w:pPr>
              <w:rPr>
                <w:color w:val="FF0000"/>
                <w:sz w:val="20"/>
                <w:szCs w:val="20"/>
              </w:rPr>
            </w:pPr>
          </w:p>
          <w:p w:rsidR="00970B25" w:rsidRPr="00511CA1" w:rsidRDefault="00970B25" w:rsidP="00F24D62">
            <w:pPr>
              <w:rPr>
                <w:color w:val="FF0000"/>
                <w:sz w:val="20"/>
                <w:szCs w:val="20"/>
              </w:rPr>
            </w:pPr>
          </w:p>
          <w:p w:rsidR="00970B25" w:rsidRPr="00511CA1" w:rsidRDefault="00970B25" w:rsidP="00F24D62">
            <w:pPr>
              <w:rPr>
                <w:color w:val="FF0000"/>
                <w:sz w:val="20"/>
                <w:szCs w:val="20"/>
              </w:rPr>
            </w:pPr>
          </w:p>
          <w:p w:rsidR="00970B25" w:rsidRDefault="00970B25" w:rsidP="000D4F3F">
            <w:pPr>
              <w:rPr>
                <w:rFonts w:cstheme="minorHAnsi"/>
                <w:color w:val="FF0000"/>
                <w:sz w:val="20"/>
                <w:szCs w:val="20"/>
              </w:rPr>
            </w:pPr>
          </w:p>
          <w:p w:rsidR="00970B25" w:rsidRDefault="00970B25" w:rsidP="000D4F3F">
            <w:pPr>
              <w:rPr>
                <w:rFonts w:cstheme="minorHAnsi"/>
                <w:color w:val="FF0000"/>
                <w:sz w:val="20"/>
                <w:szCs w:val="20"/>
              </w:rPr>
            </w:pPr>
          </w:p>
          <w:p w:rsidR="00970B25" w:rsidRDefault="00970B25" w:rsidP="000D4F3F">
            <w:pPr>
              <w:rPr>
                <w:rFonts w:cstheme="minorHAnsi"/>
                <w:color w:val="FF0000"/>
                <w:sz w:val="20"/>
                <w:szCs w:val="20"/>
              </w:rPr>
            </w:pPr>
          </w:p>
          <w:p w:rsidR="00970B25" w:rsidRDefault="00970B25" w:rsidP="000D4F3F">
            <w:pPr>
              <w:rPr>
                <w:rFonts w:cstheme="minorHAnsi"/>
                <w:color w:val="FF0000"/>
                <w:sz w:val="20"/>
                <w:szCs w:val="20"/>
              </w:rPr>
            </w:pPr>
          </w:p>
          <w:p w:rsidR="00970B25" w:rsidRDefault="00970B25" w:rsidP="000D4F3F">
            <w:pPr>
              <w:rPr>
                <w:rFonts w:cstheme="minorHAnsi"/>
                <w:color w:val="FF0000"/>
                <w:sz w:val="20"/>
                <w:szCs w:val="20"/>
              </w:rPr>
            </w:pPr>
          </w:p>
          <w:p w:rsidR="00970B25" w:rsidRDefault="00970B25" w:rsidP="000D4F3F">
            <w:pPr>
              <w:rPr>
                <w:rFonts w:cstheme="minorHAnsi"/>
                <w:color w:val="FF0000"/>
                <w:sz w:val="20"/>
                <w:szCs w:val="20"/>
              </w:rPr>
            </w:pPr>
          </w:p>
          <w:p w:rsidR="00970B25" w:rsidRDefault="00970B25" w:rsidP="000D4F3F">
            <w:pPr>
              <w:rPr>
                <w:rFonts w:cstheme="minorHAnsi"/>
                <w:color w:val="FF0000"/>
                <w:sz w:val="20"/>
                <w:szCs w:val="20"/>
              </w:rPr>
            </w:pPr>
          </w:p>
          <w:p w:rsidR="00970B25" w:rsidRDefault="00970B25" w:rsidP="000D4F3F">
            <w:pPr>
              <w:rPr>
                <w:rFonts w:cstheme="minorHAnsi"/>
                <w:color w:val="FF0000"/>
                <w:sz w:val="20"/>
                <w:szCs w:val="20"/>
              </w:rPr>
            </w:pPr>
          </w:p>
          <w:p w:rsidR="00970B25" w:rsidRDefault="00970B25" w:rsidP="000D4F3F">
            <w:pPr>
              <w:rPr>
                <w:rFonts w:cstheme="minorHAnsi"/>
                <w:color w:val="FF0000"/>
                <w:sz w:val="20"/>
                <w:szCs w:val="20"/>
              </w:rPr>
            </w:pPr>
          </w:p>
          <w:p w:rsidR="00970B25" w:rsidRDefault="00970B25" w:rsidP="000D4F3F">
            <w:pPr>
              <w:rPr>
                <w:rFonts w:cstheme="minorHAnsi"/>
                <w:color w:val="FF0000"/>
                <w:sz w:val="20"/>
                <w:szCs w:val="20"/>
              </w:rPr>
            </w:pPr>
          </w:p>
          <w:p w:rsidR="00970B25" w:rsidRDefault="00970B25" w:rsidP="000D4F3F">
            <w:pPr>
              <w:rPr>
                <w:rFonts w:cstheme="minorHAnsi"/>
                <w:color w:val="FF0000"/>
                <w:sz w:val="20"/>
                <w:szCs w:val="20"/>
              </w:rPr>
            </w:pPr>
          </w:p>
          <w:p w:rsidR="00970B25" w:rsidRPr="00EF63BC" w:rsidRDefault="00970B25" w:rsidP="000D4F3F">
            <w:pPr>
              <w:rPr>
                <w:b/>
                <w:color w:val="FF0000"/>
                <w:sz w:val="20"/>
                <w:szCs w:val="20"/>
              </w:rPr>
            </w:pPr>
            <w:r w:rsidRPr="00EF63BC">
              <w:rPr>
                <w:b/>
                <w:color w:val="FF0000"/>
                <w:sz w:val="20"/>
                <w:szCs w:val="20"/>
              </w:rPr>
              <w:t xml:space="preserve">Maintain the highest level of hygiene </w:t>
            </w:r>
            <w:r>
              <w:rPr>
                <w:b/>
                <w:color w:val="FF0000"/>
                <w:sz w:val="20"/>
                <w:szCs w:val="20"/>
              </w:rPr>
              <w:t xml:space="preserve">and cleanliness </w:t>
            </w:r>
            <w:r w:rsidRPr="00EF63BC">
              <w:rPr>
                <w:b/>
                <w:color w:val="FF0000"/>
                <w:sz w:val="20"/>
                <w:szCs w:val="20"/>
              </w:rPr>
              <w:t>in the office environment.</w:t>
            </w:r>
          </w:p>
          <w:p w:rsidR="00970B25" w:rsidRPr="00511CA1" w:rsidRDefault="00970B25" w:rsidP="000D4F3F">
            <w:pPr>
              <w:rPr>
                <w:rFonts w:cstheme="minorHAnsi"/>
                <w:color w:val="FF0000"/>
                <w:sz w:val="20"/>
                <w:szCs w:val="20"/>
              </w:rPr>
            </w:pPr>
          </w:p>
        </w:tc>
        <w:tc>
          <w:tcPr>
            <w:tcW w:w="4252" w:type="dxa"/>
            <w:gridSpan w:val="2"/>
          </w:tcPr>
          <w:p w:rsidR="00970B25" w:rsidRPr="00EF63BC" w:rsidRDefault="00970B25" w:rsidP="00EF63BC">
            <w:pPr>
              <w:rPr>
                <w:b/>
                <w:color w:val="0000FF"/>
                <w:sz w:val="20"/>
                <w:szCs w:val="20"/>
              </w:rPr>
            </w:pPr>
            <w:r w:rsidRPr="00EF63BC">
              <w:rPr>
                <w:b/>
                <w:color w:val="0000FF"/>
                <w:sz w:val="20"/>
                <w:szCs w:val="20"/>
              </w:rPr>
              <w:t>Ensure that the risk presented by face-to-face meetings is minimised.</w:t>
            </w:r>
          </w:p>
          <w:p w:rsidR="00970B25" w:rsidRPr="00511CA1" w:rsidRDefault="00970B25" w:rsidP="00F24D62">
            <w:pPr>
              <w:pStyle w:val="ListParagraph"/>
              <w:numPr>
                <w:ilvl w:val="0"/>
                <w:numId w:val="6"/>
              </w:numPr>
              <w:rPr>
                <w:color w:val="0000FF"/>
                <w:sz w:val="20"/>
                <w:szCs w:val="20"/>
              </w:rPr>
            </w:pPr>
            <w:r>
              <w:rPr>
                <w:color w:val="0000FF"/>
                <w:sz w:val="20"/>
                <w:szCs w:val="20"/>
              </w:rPr>
              <w:t>Staff encouraged to us</w:t>
            </w:r>
            <w:r w:rsidR="007317AF">
              <w:rPr>
                <w:color w:val="0000FF"/>
                <w:sz w:val="20"/>
                <w:szCs w:val="20"/>
              </w:rPr>
              <w:t xml:space="preserve">e video or </w:t>
            </w:r>
            <w:r>
              <w:rPr>
                <w:color w:val="0000FF"/>
                <w:sz w:val="20"/>
                <w:szCs w:val="20"/>
              </w:rPr>
              <w:t xml:space="preserve">phone calls </w:t>
            </w:r>
            <w:r w:rsidR="007317AF">
              <w:rPr>
                <w:color w:val="0000FF"/>
                <w:sz w:val="20"/>
                <w:szCs w:val="20"/>
              </w:rPr>
              <w:t>if</w:t>
            </w:r>
            <w:r>
              <w:rPr>
                <w:color w:val="0000FF"/>
                <w:sz w:val="20"/>
                <w:szCs w:val="20"/>
              </w:rPr>
              <w:t xml:space="preserve"> possible, rather than </w:t>
            </w:r>
            <w:r w:rsidRPr="00511CA1">
              <w:rPr>
                <w:color w:val="0000FF"/>
                <w:sz w:val="20"/>
                <w:szCs w:val="20"/>
              </w:rPr>
              <w:t>face to face meetings</w:t>
            </w:r>
            <w:r>
              <w:rPr>
                <w:color w:val="0000FF"/>
                <w:sz w:val="20"/>
                <w:szCs w:val="20"/>
              </w:rPr>
              <w:t>.</w:t>
            </w:r>
          </w:p>
          <w:p w:rsidR="00970B25" w:rsidRPr="00511CA1" w:rsidRDefault="00970B25" w:rsidP="000D4F3F">
            <w:pPr>
              <w:pStyle w:val="ListParagraph"/>
              <w:numPr>
                <w:ilvl w:val="0"/>
                <w:numId w:val="6"/>
              </w:numPr>
              <w:rPr>
                <w:color w:val="0000FF"/>
                <w:sz w:val="20"/>
                <w:szCs w:val="20"/>
              </w:rPr>
            </w:pPr>
            <w:r>
              <w:rPr>
                <w:rFonts w:cstheme="minorHAnsi"/>
                <w:color w:val="0000FF"/>
                <w:sz w:val="20"/>
                <w:szCs w:val="20"/>
              </w:rPr>
              <w:t>I</w:t>
            </w:r>
            <w:r w:rsidRPr="00511CA1">
              <w:rPr>
                <w:rFonts w:cstheme="minorHAnsi"/>
                <w:color w:val="0000FF"/>
                <w:sz w:val="20"/>
                <w:szCs w:val="20"/>
              </w:rPr>
              <w:t xml:space="preserve">f an on-site meeting is </w:t>
            </w:r>
            <w:r>
              <w:rPr>
                <w:rFonts w:cstheme="minorHAnsi"/>
                <w:color w:val="0000FF"/>
                <w:sz w:val="20"/>
                <w:szCs w:val="20"/>
              </w:rPr>
              <w:t>required</w:t>
            </w:r>
            <w:r w:rsidRPr="00511CA1">
              <w:rPr>
                <w:rFonts w:cstheme="minorHAnsi"/>
                <w:color w:val="0000FF"/>
                <w:sz w:val="20"/>
                <w:szCs w:val="20"/>
              </w:rPr>
              <w:t>, social distancing must be adhered to and only essential participants are to attend</w:t>
            </w:r>
            <w:r>
              <w:rPr>
                <w:rFonts w:cstheme="minorHAnsi"/>
                <w:color w:val="0000FF"/>
                <w:sz w:val="20"/>
                <w:szCs w:val="20"/>
              </w:rPr>
              <w:t>.</w:t>
            </w:r>
          </w:p>
          <w:p w:rsidR="00970B25" w:rsidRDefault="00970B25" w:rsidP="00F24D62">
            <w:pPr>
              <w:pStyle w:val="ListParagraph"/>
              <w:numPr>
                <w:ilvl w:val="0"/>
                <w:numId w:val="6"/>
              </w:numPr>
              <w:rPr>
                <w:color w:val="0000FF"/>
                <w:sz w:val="20"/>
                <w:szCs w:val="20"/>
              </w:rPr>
            </w:pPr>
            <w:r>
              <w:rPr>
                <w:color w:val="0000FF"/>
                <w:sz w:val="20"/>
                <w:szCs w:val="20"/>
              </w:rPr>
              <w:t>The 4</w:t>
            </w:r>
            <w:r w:rsidRPr="000D4F3F">
              <w:rPr>
                <w:color w:val="0000FF"/>
                <w:sz w:val="20"/>
                <w:szCs w:val="20"/>
                <w:vertAlign w:val="superscript"/>
              </w:rPr>
              <w:t>th</w:t>
            </w:r>
            <w:r>
              <w:rPr>
                <w:color w:val="0000FF"/>
                <w:sz w:val="20"/>
                <w:szCs w:val="20"/>
              </w:rPr>
              <w:t xml:space="preserve"> floor m</w:t>
            </w:r>
            <w:r w:rsidRPr="00511CA1">
              <w:rPr>
                <w:color w:val="0000FF"/>
                <w:sz w:val="20"/>
                <w:szCs w:val="20"/>
              </w:rPr>
              <w:t>eeting rooms are limited to</w:t>
            </w:r>
            <w:r w:rsidR="00CB2661">
              <w:rPr>
                <w:color w:val="0000FF"/>
                <w:sz w:val="20"/>
                <w:szCs w:val="20"/>
              </w:rPr>
              <w:t>:</w:t>
            </w:r>
          </w:p>
          <w:p w:rsidR="00CB2661" w:rsidRDefault="00CB2661" w:rsidP="00CB2661">
            <w:pPr>
              <w:pStyle w:val="ListParagraph"/>
              <w:ind w:left="360"/>
              <w:rPr>
                <w:color w:val="0000FF"/>
                <w:sz w:val="20"/>
                <w:szCs w:val="20"/>
              </w:rPr>
            </w:pPr>
            <w:r>
              <w:rPr>
                <w:color w:val="0000FF"/>
                <w:sz w:val="20"/>
                <w:szCs w:val="20"/>
              </w:rPr>
              <w:t>Boardroom</w:t>
            </w:r>
            <w:r w:rsidR="007317AF">
              <w:rPr>
                <w:color w:val="0000FF"/>
                <w:sz w:val="20"/>
                <w:szCs w:val="20"/>
              </w:rPr>
              <w:t>s</w:t>
            </w:r>
            <w:r>
              <w:rPr>
                <w:color w:val="0000FF"/>
                <w:sz w:val="20"/>
                <w:szCs w:val="20"/>
              </w:rPr>
              <w:t xml:space="preserve"> 1</w:t>
            </w:r>
            <w:r w:rsidR="007317AF">
              <w:rPr>
                <w:color w:val="0000FF"/>
                <w:sz w:val="20"/>
                <w:szCs w:val="20"/>
              </w:rPr>
              <w:t xml:space="preserve"> </w:t>
            </w:r>
            <w:r>
              <w:rPr>
                <w:color w:val="0000FF"/>
                <w:sz w:val="20"/>
                <w:szCs w:val="20"/>
              </w:rPr>
              <w:t>&amp;</w:t>
            </w:r>
            <w:r w:rsidR="007317AF">
              <w:rPr>
                <w:color w:val="0000FF"/>
                <w:sz w:val="20"/>
                <w:szCs w:val="20"/>
              </w:rPr>
              <w:t xml:space="preserve"> </w:t>
            </w:r>
            <w:r>
              <w:rPr>
                <w:color w:val="0000FF"/>
                <w:sz w:val="20"/>
                <w:szCs w:val="20"/>
              </w:rPr>
              <w:t xml:space="preserve">2 </w:t>
            </w:r>
            <w:r w:rsidR="007317AF">
              <w:rPr>
                <w:color w:val="0000FF"/>
                <w:sz w:val="20"/>
                <w:szCs w:val="20"/>
              </w:rPr>
              <w:t>-</w:t>
            </w:r>
            <w:r>
              <w:rPr>
                <w:color w:val="0000FF"/>
                <w:sz w:val="20"/>
                <w:szCs w:val="20"/>
              </w:rPr>
              <w:t xml:space="preserve"> 5 people</w:t>
            </w:r>
          </w:p>
          <w:p w:rsidR="00CB2661" w:rsidRDefault="00CB2661" w:rsidP="00CB2661">
            <w:pPr>
              <w:pStyle w:val="ListParagraph"/>
              <w:ind w:left="360"/>
              <w:rPr>
                <w:color w:val="0000FF"/>
                <w:sz w:val="20"/>
                <w:szCs w:val="20"/>
              </w:rPr>
            </w:pPr>
            <w:r>
              <w:rPr>
                <w:color w:val="0000FF"/>
                <w:sz w:val="20"/>
                <w:szCs w:val="20"/>
              </w:rPr>
              <w:t>The Gallery</w:t>
            </w:r>
            <w:r w:rsidR="007317AF">
              <w:rPr>
                <w:color w:val="0000FF"/>
                <w:sz w:val="20"/>
                <w:szCs w:val="20"/>
              </w:rPr>
              <w:t xml:space="preserve"> &amp; Green Room  - </w:t>
            </w:r>
            <w:r>
              <w:rPr>
                <w:color w:val="0000FF"/>
                <w:sz w:val="20"/>
                <w:szCs w:val="20"/>
              </w:rPr>
              <w:t>3 people</w:t>
            </w:r>
          </w:p>
          <w:p w:rsidR="00CB2661" w:rsidRPr="00511CA1" w:rsidRDefault="007317AF" w:rsidP="00CB2661">
            <w:pPr>
              <w:pStyle w:val="ListParagraph"/>
              <w:ind w:left="360"/>
              <w:rPr>
                <w:color w:val="0000FF"/>
                <w:sz w:val="20"/>
                <w:szCs w:val="20"/>
              </w:rPr>
            </w:pPr>
            <w:r>
              <w:rPr>
                <w:color w:val="0000FF"/>
                <w:sz w:val="20"/>
                <w:szCs w:val="20"/>
              </w:rPr>
              <w:t xml:space="preserve">The Hub - </w:t>
            </w:r>
            <w:r w:rsidR="00CB2661">
              <w:rPr>
                <w:color w:val="0000FF"/>
                <w:sz w:val="20"/>
                <w:szCs w:val="20"/>
              </w:rPr>
              <w:t>2 people</w:t>
            </w:r>
          </w:p>
          <w:p w:rsidR="00970B25" w:rsidRPr="000D4F3F" w:rsidRDefault="00970B25" w:rsidP="000D4F3F">
            <w:pPr>
              <w:pStyle w:val="ListParagraph"/>
              <w:numPr>
                <w:ilvl w:val="0"/>
                <w:numId w:val="6"/>
              </w:numPr>
              <w:rPr>
                <w:color w:val="0000FF"/>
                <w:sz w:val="20"/>
                <w:szCs w:val="20"/>
              </w:rPr>
            </w:pPr>
            <w:r>
              <w:rPr>
                <w:rFonts w:cstheme="minorHAnsi"/>
                <w:color w:val="0000FF"/>
                <w:sz w:val="20"/>
                <w:szCs w:val="20"/>
              </w:rPr>
              <w:t>H</w:t>
            </w:r>
            <w:r w:rsidR="003F0BCE">
              <w:rPr>
                <w:rFonts w:cstheme="minorHAnsi"/>
                <w:color w:val="0000FF"/>
                <w:sz w:val="20"/>
                <w:szCs w:val="20"/>
              </w:rPr>
              <w:t xml:space="preserve">and-sanitisers, </w:t>
            </w:r>
            <w:r w:rsidRPr="00511CA1">
              <w:rPr>
                <w:rFonts w:cstheme="minorHAnsi"/>
                <w:color w:val="0000FF"/>
                <w:sz w:val="20"/>
                <w:szCs w:val="20"/>
              </w:rPr>
              <w:t xml:space="preserve">anti-bacterial </w:t>
            </w:r>
            <w:r w:rsidR="003F0BCE">
              <w:rPr>
                <w:rFonts w:cstheme="minorHAnsi"/>
                <w:color w:val="0000FF"/>
                <w:sz w:val="20"/>
                <w:szCs w:val="20"/>
              </w:rPr>
              <w:t xml:space="preserve">and disinfectant </w:t>
            </w:r>
            <w:r w:rsidRPr="00511CA1">
              <w:rPr>
                <w:rFonts w:cstheme="minorHAnsi"/>
                <w:color w:val="0000FF"/>
                <w:sz w:val="20"/>
                <w:szCs w:val="20"/>
              </w:rPr>
              <w:t>wipes have been placed in all meeting rooms</w:t>
            </w:r>
            <w:r>
              <w:rPr>
                <w:rFonts w:cstheme="minorHAnsi"/>
                <w:color w:val="0000FF"/>
                <w:sz w:val="20"/>
                <w:szCs w:val="20"/>
              </w:rPr>
              <w:t>, to be used by staff before and after meetings.</w:t>
            </w:r>
          </w:p>
          <w:p w:rsidR="00970B25" w:rsidRPr="000D4F3F" w:rsidRDefault="00970B25" w:rsidP="001E6E7A">
            <w:pPr>
              <w:pStyle w:val="ListParagraph"/>
              <w:numPr>
                <w:ilvl w:val="0"/>
                <w:numId w:val="6"/>
              </w:numPr>
              <w:rPr>
                <w:color w:val="0000FF"/>
                <w:sz w:val="20"/>
                <w:szCs w:val="20"/>
              </w:rPr>
            </w:pPr>
            <w:r w:rsidRPr="000D4F3F">
              <w:rPr>
                <w:rFonts w:cstheme="minorHAnsi"/>
                <w:color w:val="0000FF"/>
                <w:sz w:val="20"/>
                <w:szCs w:val="20"/>
              </w:rPr>
              <w:t>The office ventilation system has been altered to draw more fresh air into all offices and meeting rooms.  Staff are encouraged to open windows to offer more ventilation</w:t>
            </w:r>
          </w:p>
          <w:p w:rsidR="00970B25" w:rsidRDefault="00970B25" w:rsidP="00F24D62">
            <w:pPr>
              <w:rPr>
                <w:color w:val="0000FF"/>
                <w:sz w:val="20"/>
                <w:szCs w:val="20"/>
              </w:rPr>
            </w:pPr>
          </w:p>
          <w:p w:rsidR="00970B25" w:rsidRPr="006B3AB4" w:rsidRDefault="00970B25" w:rsidP="00A77023">
            <w:pPr>
              <w:rPr>
                <w:b/>
                <w:color w:val="0000FF"/>
                <w:sz w:val="20"/>
                <w:szCs w:val="20"/>
              </w:rPr>
            </w:pPr>
            <w:r w:rsidRPr="006B3AB4">
              <w:rPr>
                <w:b/>
                <w:color w:val="0000FF"/>
                <w:sz w:val="20"/>
                <w:szCs w:val="20"/>
              </w:rPr>
              <w:t xml:space="preserve">Ensure that staff </w:t>
            </w:r>
            <w:r>
              <w:rPr>
                <w:b/>
                <w:color w:val="0000FF"/>
                <w:sz w:val="20"/>
                <w:szCs w:val="20"/>
              </w:rPr>
              <w:t xml:space="preserve">participate in </w:t>
            </w:r>
            <w:r w:rsidRPr="006B3AB4">
              <w:rPr>
                <w:b/>
                <w:color w:val="0000FF"/>
                <w:sz w:val="20"/>
                <w:szCs w:val="20"/>
              </w:rPr>
              <w:t>regular handwashing.</w:t>
            </w:r>
          </w:p>
          <w:p w:rsidR="00970B25" w:rsidRPr="006B3AB4" w:rsidRDefault="007317AF" w:rsidP="0049755F">
            <w:pPr>
              <w:pStyle w:val="ListParagraph"/>
              <w:numPr>
                <w:ilvl w:val="0"/>
                <w:numId w:val="6"/>
              </w:numPr>
              <w:rPr>
                <w:color w:val="0000FF"/>
                <w:sz w:val="20"/>
                <w:szCs w:val="20"/>
              </w:rPr>
            </w:pPr>
            <w:r>
              <w:rPr>
                <w:color w:val="0000FF"/>
                <w:sz w:val="20"/>
                <w:szCs w:val="20"/>
              </w:rPr>
              <w:t>H</w:t>
            </w:r>
            <w:r w:rsidR="00970B25" w:rsidRPr="006B3AB4">
              <w:rPr>
                <w:color w:val="0000FF"/>
                <w:sz w:val="20"/>
                <w:szCs w:val="20"/>
              </w:rPr>
              <w:t xml:space="preserve">and washing facilities with soap and water in kitchens and toilets, with signs advising staff </w:t>
            </w:r>
            <w:r w:rsidR="00970B25">
              <w:rPr>
                <w:color w:val="0000FF"/>
                <w:sz w:val="20"/>
                <w:szCs w:val="20"/>
              </w:rPr>
              <w:t xml:space="preserve">on technique (e.g. for at least 20 seconds; using </w:t>
            </w:r>
            <w:r w:rsidR="00970B25" w:rsidRPr="00511CA1">
              <w:rPr>
                <w:color w:val="0000FF"/>
                <w:sz w:val="20"/>
                <w:szCs w:val="20"/>
              </w:rPr>
              <w:t xml:space="preserve">disposable </w:t>
            </w:r>
            <w:r w:rsidR="00970B25">
              <w:rPr>
                <w:color w:val="0000FF"/>
                <w:sz w:val="20"/>
                <w:szCs w:val="20"/>
              </w:rPr>
              <w:t xml:space="preserve">paper </w:t>
            </w:r>
            <w:r w:rsidR="00970B25" w:rsidRPr="00511CA1">
              <w:rPr>
                <w:color w:val="0000FF"/>
                <w:sz w:val="20"/>
                <w:szCs w:val="20"/>
              </w:rPr>
              <w:t>towels</w:t>
            </w:r>
            <w:r w:rsidR="00970B25">
              <w:rPr>
                <w:color w:val="0000FF"/>
                <w:sz w:val="20"/>
                <w:szCs w:val="20"/>
              </w:rPr>
              <w:t>).</w:t>
            </w:r>
          </w:p>
          <w:p w:rsidR="00970B25" w:rsidRDefault="007317AF" w:rsidP="0003675B">
            <w:pPr>
              <w:pStyle w:val="ListParagraph"/>
              <w:numPr>
                <w:ilvl w:val="0"/>
                <w:numId w:val="6"/>
              </w:numPr>
              <w:rPr>
                <w:color w:val="0000FF"/>
                <w:sz w:val="20"/>
                <w:szCs w:val="20"/>
              </w:rPr>
            </w:pPr>
            <w:r>
              <w:rPr>
                <w:color w:val="0000FF"/>
                <w:sz w:val="20"/>
                <w:szCs w:val="20"/>
              </w:rPr>
              <w:t>D</w:t>
            </w:r>
            <w:r w:rsidR="00970B25" w:rsidRPr="006B3AB4">
              <w:rPr>
                <w:color w:val="0000FF"/>
                <w:sz w:val="20"/>
                <w:szCs w:val="20"/>
              </w:rPr>
              <w:t>ispensers of sanitising gel at each office entrance and “sanitising stations” on each floor, with signs reminding staff to use them.</w:t>
            </w:r>
          </w:p>
          <w:p w:rsidR="00970B25" w:rsidRPr="00420471" w:rsidRDefault="00970B25" w:rsidP="00DD4C9F">
            <w:pPr>
              <w:pStyle w:val="ListParagraph"/>
              <w:numPr>
                <w:ilvl w:val="0"/>
                <w:numId w:val="6"/>
              </w:numPr>
              <w:rPr>
                <w:rFonts w:cstheme="minorHAnsi"/>
                <w:b/>
                <w:color w:val="0000FF"/>
                <w:sz w:val="20"/>
                <w:szCs w:val="20"/>
              </w:rPr>
            </w:pPr>
            <w:r w:rsidRPr="00DD4C9F">
              <w:rPr>
                <w:color w:val="0000FF"/>
                <w:sz w:val="20"/>
                <w:szCs w:val="20"/>
              </w:rPr>
              <w:t>Staff are reminded about “Catch it, Bin it, Kill it” and to avoid touching face, eyes, nose or mouth with unclean hands.</w:t>
            </w:r>
          </w:p>
          <w:p w:rsidR="00420471" w:rsidRPr="00511CA1" w:rsidRDefault="00420471" w:rsidP="00420471">
            <w:pPr>
              <w:pStyle w:val="ListParagraph"/>
              <w:ind w:left="360"/>
              <w:rPr>
                <w:rFonts w:cstheme="minorHAnsi"/>
                <w:b/>
                <w:color w:val="0000FF"/>
                <w:sz w:val="20"/>
                <w:szCs w:val="20"/>
              </w:rPr>
            </w:pPr>
          </w:p>
        </w:tc>
        <w:tc>
          <w:tcPr>
            <w:tcW w:w="4536" w:type="dxa"/>
            <w:gridSpan w:val="2"/>
          </w:tcPr>
          <w:p w:rsidR="00883432" w:rsidRPr="00883432" w:rsidRDefault="00883432" w:rsidP="00883432">
            <w:pPr>
              <w:rPr>
                <w:rFonts w:cstheme="minorHAnsi"/>
                <w:b/>
                <w:sz w:val="20"/>
                <w:szCs w:val="20"/>
              </w:rPr>
            </w:pPr>
            <w:r w:rsidRPr="00883432">
              <w:rPr>
                <w:rFonts w:cstheme="minorHAnsi"/>
                <w:b/>
                <w:sz w:val="20"/>
                <w:szCs w:val="20"/>
              </w:rPr>
              <w:t>Complete</w:t>
            </w:r>
          </w:p>
          <w:p w:rsidR="00883432" w:rsidRDefault="00883432" w:rsidP="00883432">
            <w:pPr>
              <w:rPr>
                <w:rFonts w:cstheme="minorHAnsi"/>
                <w:sz w:val="20"/>
                <w:szCs w:val="20"/>
              </w:rPr>
            </w:pPr>
            <w:r>
              <w:rPr>
                <w:rFonts w:cstheme="minorHAnsi"/>
                <w:sz w:val="20"/>
                <w:szCs w:val="20"/>
              </w:rPr>
              <w:t>Information and guidance contained within office protocol.</w:t>
            </w:r>
          </w:p>
          <w:p w:rsidR="00970B25" w:rsidRDefault="00970B25" w:rsidP="002730E3">
            <w:pPr>
              <w:rPr>
                <w:rFonts w:cstheme="minorHAnsi"/>
                <w:sz w:val="20"/>
                <w:szCs w:val="20"/>
              </w:rPr>
            </w:pPr>
          </w:p>
          <w:p w:rsidR="002730E3" w:rsidRDefault="002730E3" w:rsidP="002730E3">
            <w:pPr>
              <w:rPr>
                <w:rFonts w:cstheme="minorHAnsi"/>
                <w:sz w:val="20"/>
                <w:szCs w:val="20"/>
              </w:rPr>
            </w:pPr>
          </w:p>
          <w:p w:rsidR="002730E3" w:rsidRDefault="002730E3" w:rsidP="002730E3">
            <w:pPr>
              <w:rPr>
                <w:rFonts w:cstheme="minorHAnsi"/>
                <w:sz w:val="20"/>
                <w:szCs w:val="20"/>
              </w:rPr>
            </w:pPr>
          </w:p>
          <w:p w:rsidR="002730E3" w:rsidRDefault="002730E3" w:rsidP="002730E3">
            <w:pPr>
              <w:rPr>
                <w:rFonts w:cstheme="minorHAnsi"/>
                <w:sz w:val="20"/>
                <w:szCs w:val="20"/>
              </w:rPr>
            </w:pPr>
          </w:p>
          <w:p w:rsidR="002730E3" w:rsidRDefault="002730E3" w:rsidP="002730E3">
            <w:pPr>
              <w:rPr>
                <w:rFonts w:cstheme="minorHAnsi"/>
                <w:sz w:val="20"/>
                <w:szCs w:val="20"/>
              </w:rPr>
            </w:pPr>
          </w:p>
          <w:p w:rsidR="002730E3" w:rsidRDefault="002730E3" w:rsidP="002730E3">
            <w:pPr>
              <w:rPr>
                <w:rFonts w:cstheme="minorHAnsi"/>
                <w:sz w:val="20"/>
                <w:szCs w:val="20"/>
              </w:rPr>
            </w:pPr>
          </w:p>
          <w:p w:rsidR="002730E3" w:rsidRDefault="002730E3" w:rsidP="002730E3">
            <w:pPr>
              <w:rPr>
                <w:rFonts w:cstheme="minorHAnsi"/>
                <w:sz w:val="20"/>
                <w:szCs w:val="20"/>
              </w:rPr>
            </w:pPr>
          </w:p>
          <w:p w:rsidR="002730E3" w:rsidRDefault="002730E3" w:rsidP="002730E3">
            <w:pPr>
              <w:rPr>
                <w:rFonts w:cstheme="minorHAnsi"/>
                <w:sz w:val="20"/>
                <w:szCs w:val="20"/>
              </w:rPr>
            </w:pPr>
          </w:p>
          <w:p w:rsidR="002730E3" w:rsidRDefault="002730E3" w:rsidP="002730E3">
            <w:pPr>
              <w:rPr>
                <w:rFonts w:cstheme="minorHAnsi"/>
                <w:sz w:val="20"/>
                <w:szCs w:val="20"/>
              </w:rPr>
            </w:pPr>
          </w:p>
          <w:p w:rsidR="002730E3" w:rsidRDefault="002730E3" w:rsidP="002730E3">
            <w:pPr>
              <w:rPr>
                <w:rFonts w:cstheme="minorHAnsi"/>
                <w:sz w:val="20"/>
                <w:szCs w:val="20"/>
              </w:rPr>
            </w:pPr>
          </w:p>
          <w:p w:rsidR="002730E3" w:rsidRDefault="002730E3" w:rsidP="002730E3">
            <w:pPr>
              <w:rPr>
                <w:rFonts w:cstheme="minorHAnsi"/>
                <w:sz w:val="20"/>
                <w:szCs w:val="20"/>
              </w:rPr>
            </w:pPr>
          </w:p>
          <w:p w:rsidR="002730E3" w:rsidRDefault="002730E3" w:rsidP="002730E3">
            <w:pPr>
              <w:rPr>
                <w:rFonts w:cstheme="minorHAnsi"/>
                <w:sz w:val="20"/>
                <w:szCs w:val="20"/>
              </w:rPr>
            </w:pPr>
          </w:p>
          <w:p w:rsidR="002730E3" w:rsidRDefault="002730E3" w:rsidP="002730E3">
            <w:pPr>
              <w:rPr>
                <w:rFonts w:cstheme="minorHAnsi"/>
                <w:sz w:val="20"/>
                <w:szCs w:val="20"/>
              </w:rPr>
            </w:pPr>
          </w:p>
          <w:p w:rsidR="002730E3" w:rsidRDefault="002730E3" w:rsidP="002730E3">
            <w:pPr>
              <w:rPr>
                <w:rFonts w:cstheme="minorHAnsi"/>
                <w:sz w:val="20"/>
                <w:szCs w:val="20"/>
              </w:rPr>
            </w:pPr>
          </w:p>
          <w:p w:rsidR="002730E3" w:rsidRDefault="002730E3" w:rsidP="002730E3">
            <w:pPr>
              <w:rPr>
                <w:rFonts w:cstheme="minorHAnsi"/>
                <w:sz w:val="20"/>
                <w:szCs w:val="20"/>
              </w:rPr>
            </w:pPr>
          </w:p>
          <w:p w:rsidR="002730E3" w:rsidRDefault="002730E3" w:rsidP="002730E3">
            <w:pPr>
              <w:rPr>
                <w:rFonts w:cstheme="minorHAnsi"/>
                <w:sz w:val="20"/>
                <w:szCs w:val="20"/>
              </w:rPr>
            </w:pPr>
          </w:p>
          <w:p w:rsidR="002730E3" w:rsidRDefault="002730E3" w:rsidP="002730E3">
            <w:pPr>
              <w:rPr>
                <w:rFonts w:cstheme="minorHAnsi"/>
                <w:sz w:val="20"/>
                <w:szCs w:val="20"/>
              </w:rPr>
            </w:pPr>
          </w:p>
          <w:p w:rsidR="002730E3" w:rsidRPr="00883432" w:rsidRDefault="002730E3" w:rsidP="002730E3">
            <w:pPr>
              <w:rPr>
                <w:rFonts w:cstheme="minorHAnsi"/>
                <w:b/>
                <w:sz w:val="20"/>
                <w:szCs w:val="20"/>
              </w:rPr>
            </w:pPr>
            <w:r w:rsidRPr="00883432">
              <w:rPr>
                <w:rFonts w:cstheme="minorHAnsi"/>
                <w:b/>
                <w:sz w:val="20"/>
                <w:szCs w:val="20"/>
              </w:rPr>
              <w:t>Complete</w:t>
            </w:r>
          </w:p>
          <w:p w:rsidR="002730E3" w:rsidRPr="00823B9C" w:rsidRDefault="002730E3" w:rsidP="002730E3">
            <w:pPr>
              <w:rPr>
                <w:rFonts w:cstheme="minorHAnsi"/>
                <w:sz w:val="20"/>
                <w:szCs w:val="20"/>
              </w:rPr>
            </w:pPr>
            <w:r>
              <w:rPr>
                <w:rFonts w:cstheme="minorHAnsi"/>
                <w:sz w:val="20"/>
                <w:szCs w:val="20"/>
              </w:rPr>
              <w:t>Information and guidance contained within office protocol.  Additional resources and facilities in place by 1</w:t>
            </w:r>
            <w:r w:rsidRPr="002730E3">
              <w:rPr>
                <w:rFonts w:cstheme="minorHAnsi"/>
                <w:sz w:val="20"/>
                <w:szCs w:val="20"/>
                <w:vertAlign w:val="superscript"/>
              </w:rPr>
              <w:t>st</w:t>
            </w:r>
            <w:r>
              <w:rPr>
                <w:rFonts w:cstheme="minorHAnsi"/>
                <w:sz w:val="20"/>
                <w:szCs w:val="20"/>
              </w:rPr>
              <w:t xml:space="preserve"> June 2020.</w:t>
            </w:r>
          </w:p>
        </w:tc>
      </w:tr>
      <w:tr w:rsidR="00970B25" w:rsidTr="00970B25">
        <w:tc>
          <w:tcPr>
            <w:tcW w:w="1413" w:type="dxa"/>
          </w:tcPr>
          <w:p w:rsidR="00970B25" w:rsidRDefault="00970B25" w:rsidP="00420471">
            <w:pPr>
              <w:pStyle w:val="1Text"/>
              <w:jc w:val="left"/>
            </w:pPr>
            <w:r>
              <w:br w:type="page"/>
            </w:r>
            <w:r w:rsidRPr="006E4C02">
              <w:rPr>
                <w:rFonts w:asciiTheme="minorHAnsi" w:hAnsiTheme="minorHAnsi" w:cstheme="minorHAnsi"/>
                <w:b/>
                <w:sz w:val="22"/>
                <w:szCs w:val="22"/>
              </w:rPr>
              <w:t>What are the hazards?</w:t>
            </w:r>
          </w:p>
        </w:tc>
        <w:tc>
          <w:tcPr>
            <w:tcW w:w="1701" w:type="dxa"/>
          </w:tcPr>
          <w:p w:rsidR="00970B25" w:rsidRDefault="00970B25" w:rsidP="00F24D62">
            <w:r w:rsidRPr="006E4C02">
              <w:rPr>
                <w:rFonts w:cstheme="minorHAnsi"/>
                <w:b/>
              </w:rPr>
              <w:t>Who might be harmed</w:t>
            </w:r>
          </w:p>
        </w:tc>
        <w:tc>
          <w:tcPr>
            <w:tcW w:w="2410" w:type="dxa"/>
          </w:tcPr>
          <w:p w:rsidR="00970B25" w:rsidRPr="00511CA1" w:rsidRDefault="00970B25" w:rsidP="00F24D62">
            <w:pPr>
              <w:rPr>
                <w:rFonts w:cstheme="minorHAnsi"/>
                <w:color w:val="FF0000"/>
              </w:rPr>
            </w:pPr>
            <w:r w:rsidRPr="00511CA1">
              <w:rPr>
                <w:rFonts w:cstheme="minorHAnsi"/>
                <w:b/>
                <w:color w:val="FF0000"/>
              </w:rPr>
              <w:t>Controls Required</w:t>
            </w:r>
          </w:p>
        </w:tc>
        <w:tc>
          <w:tcPr>
            <w:tcW w:w="4252" w:type="dxa"/>
            <w:gridSpan w:val="2"/>
          </w:tcPr>
          <w:p w:rsidR="00970B25" w:rsidRPr="00511CA1" w:rsidRDefault="00970B25" w:rsidP="00F24D62">
            <w:pPr>
              <w:pStyle w:val="1Text"/>
              <w:jc w:val="left"/>
              <w:rPr>
                <w:rFonts w:asciiTheme="minorHAnsi" w:hAnsiTheme="minorHAnsi" w:cstheme="minorHAnsi"/>
                <w:b/>
                <w:color w:val="0000FF"/>
                <w:sz w:val="22"/>
                <w:szCs w:val="22"/>
              </w:rPr>
            </w:pPr>
            <w:r w:rsidRPr="00511CA1">
              <w:rPr>
                <w:rFonts w:asciiTheme="minorHAnsi" w:hAnsiTheme="minorHAnsi" w:cstheme="minorHAnsi"/>
                <w:b/>
                <w:color w:val="0000FF"/>
                <w:sz w:val="22"/>
                <w:szCs w:val="22"/>
              </w:rPr>
              <w:t>Additional Controls</w:t>
            </w:r>
          </w:p>
          <w:p w:rsidR="00970B25" w:rsidRPr="00511CA1" w:rsidRDefault="00970B25" w:rsidP="00F24D62">
            <w:pPr>
              <w:rPr>
                <w:color w:val="0000FF"/>
              </w:rPr>
            </w:pPr>
          </w:p>
        </w:tc>
        <w:tc>
          <w:tcPr>
            <w:tcW w:w="4536" w:type="dxa"/>
            <w:gridSpan w:val="2"/>
          </w:tcPr>
          <w:p w:rsidR="00970B25" w:rsidRPr="00F2238D" w:rsidRDefault="00420471" w:rsidP="00F24D62">
            <w:pPr>
              <w:rPr>
                <w:b/>
              </w:rPr>
            </w:pPr>
            <w:r>
              <w:rPr>
                <w:rFonts w:cstheme="minorHAnsi"/>
                <w:b/>
              </w:rPr>
              <w:t>Status</w:t>
            </w:r>
          </w:p>
        </w:tc>
      </w:tr>
      <w:tr w:rsidR="00970B25" w:rsidRPr="00823B9C" w:rsidTr="00970B25">
        <w:tc>
          <w:tcPr>
            <w:tcW w:w="1413" w:type="dxa"/>
          </w:tcPr>
          <w:p w:rsidR="00970B25" w:rsidRPr="00543E78" w:rsidRDefault="00543E78" w:rsidP="00A85E1E">
            <w:pPr>
              <w:rPr>
                <w:rFonts w:cstheme="minorHAnsi"/>
                <w:sz w:val="20"/>
                <w:szCs w:val="20"/>
              </w:rPr>
            </w:pPr>
            <w:r w:rsidRPr="00543E78">
              <w:rPr>
                <w:rFonts w:cstheme="minorHAnsi"/>
                <w:sz w:val="20"/>
                <w:szCs w:val="20"/>
              </w:rPr>
              <w:t>As per page 1</w:t>
            </w:r>
          </w:p>
        </w:tc>
        <w:tc>
          <w:tcPr>
            <w:tcW w:w="1701" w:type="dxa"/>
          </w:tcPr>
          <w:p w:rsidR="00970B25" w:rsidRPr="00543E78" w:rsidRDefault="00543E78" w:rsidP="00F24D62">
            <w:pPr>
              <w:rPr>
                <w:rFonts w:cstheme="minorHAnsi"/>
                <w:sz w:val="20"/>
                <w:szCs w:val="20"/>
              </w:rPr>
            </w:pPr>
            <w:r w:rsidRPr="00543E78">
              <w:rPr>
                <w:rFonts w:cstheme="minorHAnsi"/>
                <w:sz w:val="20"/>
                <w:szCs w:val="20"/>
              </w:rPr>
              <w:t>As per page 1</w:t>
            </w:r>
          </w:p>
        </w:tc>
        <w:tc>
          <w:tcPr>
            <w:tcW w:w="2410" w:type="dxa"/>
          </w:tcPr>
          <w:p w:rsidR="00970B25" w:rsidRPr="00EF63BC" w:rsidRDefault="00970B25" w:rsidP="00DD4C9F">
            <w:pPr>
              <w:rPr>
                <w:b/>
                <w:color w:val="FF0000"/>
                <w:sz w:val="20"/>
                <w:szCs w:val="20"/>
              </w:rPr>
            </w:pPr>
            <w:r w:rsidRPr="00EF63BC">
              <w:rPr>
                <w:b/>
                <w:color w:val="FF0000"/>
                <w:sz w:val="20"/>
                <w:szCs w:val="20"/>
              </w:rPr>
              <w:t xml:space="preserve">Maintain the highest level of hygiene </w:t>
            </w:r>
            <w:r>
              <w:rPr>
                <w:b/>
                <w:color w:val="FF0000"/>
                <w:sz w:val="20"/>
                <w:szCs w:val="20"/>
              </w:rPr>
              <w:t xml:space="preserve">and cleanliness </w:t>
            </w:r>
            <w:r w:rsidRPr="00EF63BC">
              <w:rPr>
                <w:b/>
                <w:color w:val="FF0000"/>
                <w:sz w:val="20"/>
                <w:szCs w:val="20"/>
              </w:rPr>
              <w:t>in the office environment.</w:t>
            </w:r>
          </w:p>
          <w:p w:rsidR="00970B25" w:rsidRPr="00511CA1" w:rsidRDefault="00970B25" w:rsidP="00F24D62">
            <w:pPr>
              <w:rPr>
                <w:color w:val="FF0000"/>
                <w:sz w:val="20"/>
                <w:szCs w:val="20"/>
              </w:rPr>
            </w:pPr>
            <w:r>
              <w:rPr>
                <w:color w:val="FF0000"/>
                <w:sz w:val="20"/>
                <w:szCs w:val="20"/>
              </w:rPr>
              <w:t>(continued)</w:t>
            </w:r>
          </w:p>
          <w:p w:rsidR="00970B25" w:rsidRPr="00511CA1" w:rsidRDefault="00970B25" w:rsidP="00F24D62">
            <w:pPr>
              <w:rPr>
                <w:color w:val="FF0000"/>
                <w:sz w:val="20"/>
                <w:szCs w:val="20"/>
              </w:rPr>
            </w:pPr>
          </w:p>
          <w:p w:rsidR="00970B25" w:rsidRPr="00511CA1" w:rsidRDefault="00970B25" w:rsidP="00F24D62">
            <w:pPr>
              <w:rPr>
                <w:color w:val="FF0000"/>
                <w:sz w:val="20"/>
                <w:szCs w:val="20"/>
              </w:rPr>
            </w:pPr>
          </w:p>
          <w:p w:rsidR="00970B25" w:rsidRPr="00511CA1" w:rsidRDefault="00970B25" w:rsidP="00F24D62">
            <w:pPr>
              <w:rPr>
                <w:color w:val="FF0000"/>
                <w:sz w:val="20"/>
                <w:szCs w:val="20"/>
              </w:rPr>
            </w:pPr>
          </w:p>
          <w:p w:rsidR="00970B25" w:rsidRPr="00511CA1" w:rsidRDefault="00970B25" w:rsidP="00F24D62">
            <w:pPr>
              <w:rPr>
                <w:color w:val="FF0000"/>
                <w:sz w:val="20"/>
                <w:szCs w:val="20"/>
              </w:rPr>
            </w:pPr>
          </w:p>
          <w:p w:rsidR="00970B25" w:rsidRPr="00511CA1" w:rsidRDefault="00970B25" w:rsidP="00F24D62">
            <w:pPr>
              <w:rPr>
                <w:color w:val="FF0000"/>
                <w:sz w:val="20"/>
                <w:szCs w:val="20"/>
              </w:rPr>
            </w:pPr>
          </w:p>
          <w:p w:rsidR="00970B25" w:rsidRPr="00511CA1" w:rsidRDefault="00970B25" w:rsidP="00F24D62">
            <w:pPr>
              <w:rPr>
                <w:color w:val="FF0000"/>
                <w:sz w:val="20"/>
                <w:szCs w:val="20"/>
              </w:rPr>
            </w:pPr>
          </w:p>
          <w:p w:rsidR="00970B25" w:rsidRPr="00511CA1" w:rsidRDefault="00970B25" w:rsidP="00F24D62">
            <w:pPr>
              <w:rPr>
                <w:color w:val="FF0000"/>
                <w:sz w:val="20"/>
                <w:szCs w:val="20"/>
              </w:rPr>
            </w:pPr>
          </w:p>
          <w:p w:rsidR="00970B25" w:rsidRPr="00511CA1" w:rsidRDefault="00970B25" w:rsidP="00F24D62">
            <w:pPr>
              <w:rPr>
                <w:color w:val="FF0000"/>
                <w:sz w:val="20"/>
                <w:szCs w:val="20"/>
              </w:rPr>
            </w:pPr>
          </w:p>
          <w:p w:rsidR="00970B25" w:rsidRPr="00511CA1" w:rsidRDefault="00970B25" w:rsidP="00F24D62">
            <w:pPr>
              <w:rPr>
                <w:color w:val="FF0000"/>
                <w:sz w:val="20"/>
                <w:szCs w:val="20"/>
              </w:rPr>
            </w:pPr>
          </w:p>
          <w:p w:rsidR="00970B25" w:rsidRPr="00511CA1" w:rsidRDefault="00970B25" w:rsidP="00F24D62">
            <w:pPr>
              <w:rPr>
                <w:color w:val="FF0000"/>
                <w:sz w:val="20"/>
                <w:szCs w:val="20"/>
              </w:rPr>
            </w:pPr>
          </w:p>
          <w:p w:rsidR="00970B25" w:rsidRPr="00511CA1" w:rsidRDefault="00970B25" w:rsidP="00F24D62">
            <w:pPr>
              <w:rPr>
                <w:color w:val="FF0000"/>
                <w:sz w:val="20"/>
                <w:szCs w:val="20"/>
              </w:rPr>
            </w:pPr>
          </w:p>
          <w:p w:rsidR="00970B25" w:rsidRPr="00511CA1" w:rsidRDefault="00970B25" w:rsidP="00F24D62">
            <w:pPr>
              <w:rPr>
                <w:color w:val="FF0000"/>
                <w:sz w:val="20"/>
                <w:szCs w:val="20"/>
              </w:rPr>
            </w:pPr>
          </w:p>
          <w:p w:rsidR="00970B25" w:rsidRPr="00511CA1" w:rsidRDefault="00970B25" w:rsidP="00F24D62">
            <w:pPr>
              <w:rPr>
                <w:color w:val="FF0000"/>
                <w:sz w:val="20"/>
                <w:szCs w:val="20"/>
              </w:rPr>
            </w:pPr>
          </w:p>
          <w:p w:rsidR="00970B25" w:rsidRDefault="00970B25" w:rsidP="00F24D62">
            <w:pPr>
              <w:rPr>
                <w:color w:val="FF0000"/>
                <w:sz w:val="20"/>
                <w:szCs w:val="20"/>
              </w:rPr>
            </w:pPr>
          </w:p>
          <w:p w:rsidR="00970B25" w:rsidRDefault="00970B25" w:rsidP="00F24D62">
            <w:pPr>
              <w:rPr>
                <w:color w:val="FF0000"/>
                <w:sz w:val="20"/>
                <w:szCs w:val="20"/>
              </w:rPr>
            </w:pPr>
          </w:p>
          <w:p w:rsidR="002730E3" w:rsidRDefault="002730E3" w:rsidP="00F24D62">
            <w:pPr>
              <w:rPr>
                <w:color w:val="FF0000"/>
                <w:sz w:val="20"/>
                <w:szCs w:val="20"/>
              </w:rPr>
            </w:pPr>
          </w:p>
          <w:p w:rsidR="00970B25" w:rsidRPr="00F2238D" w:rsidRDefault="00970B25" w:rsidP="00F24D62">
            <w:pPr>
              <w:rPr>
                <w:b/>
                <w:color w:val="FF0000"/>
                <w:sz w:val="20"/>
                <w:szCs w:val="20"/>
              </w:rPr>
            </w:pPr>
            <w:r w:rsidRPr="00F2238D">
              <w:rPr>
                <w:b/>
                <w:color w:val="FF0000"/>
                <w:sz w:val="20"/>
                <w:szCs w:val="20"/>
              </w:rPr>
              <w:t>Take extra precaution</w:t>
            </w:r>
            <w:r>
              <w:rPr>
                <w:b/>
                <w:color w:val="FF0000"/>
                <w:sz w:val="20"/>
                <w:szCs w:val="20"/>
              </w:rPr>
              <w:t>s</w:t>
            </w:r>
            <w:r w:rsidRPr="00F2238D">
              <w:rPr>
                <w:b/>
                <w:color w:val="FF0000"/>
                <w:sz w:val="20"/>
                <w:szCs w:val="20"/>
              </w:rPr>
              <w:t xml:space="preserve"> in relation to potentially vulnerable groups.</w:t>
            </w:r>
          </w:p>
          <w:p w:rsidR="00970B25" w:rsidRDefault="00970B25" w:rsidP="00F24D62">
            <w:pPr>
              <w:rPr>
                <w:color w:val="FF0000"/>
                <w:sz w:val="20"/>
                <w:szCs w:val="20"/>
              </w:rPr>
            </w:pPr>
          </w:p>
          <w:p w:rsidR="00970B25" w:rsidRDefault="00970B25" w:rsidP="00F24D62">
            <w:pPr>
              <w:rPr>
                <w:color w:val="FF0000"/>
                <w:sz w:val="20"/>
                <w:szCs w:val="20"/>
              </w:rPr>
            </w:pPr>
          </w:p>
          <w:p w:rsidR="00970B25" w:rsidRDefault="00970B25" w:rsidP="00F24D62">
            <w:pPr>
              <w:rPr>
                <w:color w:val="FF0000"/>
                <w:sz w:val="20"/>
                <w:szCs w:val="20"/>
              </w:rPr>
            </w:pPr>
          </w:p>
          <w:p w:rsidR="00970B25" w:rsidRDefault="00970B25" w:rsidP="00F24D62">
            <w:pPr>
              <w:rPr>
                <w:color w:val="FF0000"/>
                <w:sz w:val="20"/>
                <w:szCs w:val="20"/>
              </w:rPr>
            </w:pPr>
          </w:p>
          <w:p w:rsidR="00970B25" w:rsidRDefault="00970B25" w:rsidP="00F24D62">
            <w:pPr>
              <w:rPr>
                <w:color w:val="FF0000"/>
                <w:sz w:val="20"/>
                <w:szCs w:val="20"/>
              </w:rPr>
            </w:pPr>
          </w:p>
          <w:p w:rsidR="00970B25" w:rsidRDefault="00970B25" w:rsidP="00F24D62">
            <w:pPr>
              <w:rPr>
                <w:color w:val="FF0000"/>
                <w:sz w:val="20"/>
                <w:szCs w:val="20"/>
              </w:rPr>
            </w:pPr>
          </w:p>
          <w:p w:rsidR="00970B25" w:rsidRPr="00DD4C9F" w:rsidRDefault="00970B25" w:rsidP="00DD4C9F">
            <w:pPr>
              <w:rPr>
                <w:rFonts w:cstheme="minorHAnsi"/>
                <w:b/>
                <w:color w:val="FF0000"/>
                <w:sz w:val="20"/>
                <w:szCs w:val="20"/>
              </w:rPr>
            </w:pPr>
          </w:p>
        </w:tc>
        <w:tc>
          <w:tcPr>
            <w:tcW w:w="4252" w:type="dxa"/>
            <w:gridSpan w:val="2"/>
          </w:tcPr>
          <w:p w:rsidR="00970B25" w:rsidRPr="00DD4C9F" w:rsidRDefault="00970B25" w:rsidP="00DD4C9F">
            <w:pPr>
              <w:rPr>
                <w:b/>
                <w:color w:val="0000FF"/>
                <w:sz w:val="20"/>
                <w:szCs w:val="20"/>
              </w:rPr>
            </w:pPr>
            <w:r w:rsidRPr="00DD4C9F">
              <w:rPr>
                <w:b/>
                <w:color w:val="0000FF"/>
                <w:sz w:val="20"/>
                <w:szCs w:val="20"/>
              </w:rPr>
              <w:t>Enhance the amount of cleaning across the office environment</w:t>
            </w:r>
            <w:r>
              <w:rPr>
                <w:b/>
                <w:color w:val="0000FF"/>
                <w:sz w:val="20"/>
                <w:szCs w:val="20"/>
              </w:rPr>
              <w:t>.</w:t>
            </w:r>
          </w:p>
          <w:p w:rsidR="00970B25" w:rsidRPr="00511CA1" w:rsidRDefault="00970B25" w:rsidP="00DD4C9F">
            <w:pPr>
              <w:pStyle w:val="ListParagraph"/>
              <w:numPr>
                <w:ilvl w:val="0"/>
                <w:numId w:val="6"/>
              </w:numPr>
              <w:rPr>
                <w:color w:val="0000FF"/>
                <w:sz w:val="20"/>
                <w:szCs w:val="20"/>
              </w:rPr>
            </w:pPr>
            <w:r>
              <w:rPr>
                <w:rFonts w:cstheme="minorHAnsi"/>
                <w:color w:val="0000FF"/>
                <w:sz w:val="20"/>
                <w:szCs w:val="20"/>
              </w:rPr>
              <w:t xml:space="preserve">There will be an increased </w:t>
            </w:r>
            <w:r w:rsidRPr="00511CA1">
              <w:rPr>
                <w:rFonts w:cstheme="minorHAnsi"/>
                <w:color w:val="0000FF"/>
                <w:sz w:val="20"/>
                <w:szCs w:val="20"/>
              </w:rPr>
              <w:t>frequen</w:t>
            </w:r>
            <w:r>
              <w:rPr>
                <w:rFonts w:cstheme="minorHAnsi"/>
                <w:color w:val="0000FF"/>
                <w:sz w:val="20"/>
                <w:szCs w:val="20"/>
              </w:rPr>
              <w:t xml:space="preserve">cy of </w:t>
            </w:r>
            <w:r w:rsidRPr="00511CA1">
              <w:rPr>
                <w:rFonts w:cstheme="minorHAnsi"/>
                <w:color w:val="0000FF"/>
                <w:sz w:val="20"/>
                <w:szCs w:val="20"/>
              </w:rPr>
              <w:t xml:space="preserve">cleaning and disinfecting objects and surfaces that are touched regularly </w:t>
            </w:r>
            <w:r>
              <w:rPr>
                <w:rFonts w:cstheme="minorHAnsi"/>
                <w:color w:val="0000FF"/>
                <w:sz w:val="20"/>
                <w:szCs w:val="20"/>
              </w:rPr>
              <w:t xml:space="preserve">e.g. </w:t>
            </w:r>
            <w:r w:rsidRPr="00511CA1">
              <w:rPr>
                <w:rFonts w:cstheme="minorHAnsi"/>
                <w:color w:val="0000FF"/>
                <w:sz w:val="20"/>
                <w:szCs w:val="20"/>
              </w:rPr>
              <w:t>door handles, light switches, reception area using appropriate cleaning products and methods</w:t>
            </w:r>
          </w:p>
          <w:p w:rsidR="00970B25" w:rsidRPr="00511CA1" w:rsidRDefault="00970B25" w:rsidP="00A85E1E">
            <w:pPr>
              <w:pStyle w:val="ListParagraph"/>
              <w:numPr>
                <w:ilvl w:val="0"/>
                <w:numId w:val="6"/>
              </w:numPr>
              <w:rPr>
                <w:color w:val="0000FF"/>
                <w:sz w:val="20"/>
                <w:szCs w:val="20"/>
              </w:rPr>
            </w:pPr>
            <w:r>
              <w:rPr>
                <w:rFonts w:cstheme="minorHAnsi"/>
                <w:color w:val="0000FF"/>
                <w:sz w:val="20"/>
                <w:szCs w:val="20"/>
              </w:rPr>
              <w:t>C</w:t>
            </w:r>
            <w:r w:rsidRPr="00511CA1">
              <w:rPr>
                <w:rFonts w:cstheme="minorHAnsi"/>
                <w:color w:val="0000FF"/>
                <w:sz w:val="20"/>
                <w:szCs w:val="20"/>
              </w:rPr>
              <w:t xml:space="preserve">hecks will be carried out by the </w:t>
            </w:r>
            <w:r>
              <w:rPr>
                <w:rFonts w:cstheme="minorHAnsi"/>
                <w:color w:val="0000FF"/>
                <w:sz w:val="20"/>
                <w:szCs w:val="20"/>
              </w:rPr>
              <w:t>Office M</w:t>
            </w:r>
            <w:r w:rsidRPr="00511CA1">
              <w:rPr>
                <w:rFonts w:cstheme="minorHAnsi"/>
                <w:color w:val="0000FF"/>
                <w:sz w:val="20"/>
                <w:szCs w:val="20"/>
              </w:rPr>
              <w:t>anager to ensure the necessary procedures are being followed</w:t>
            </w:r>
            <w:r>
              <w:rPr>
                <w:rFonts w:cstheme="minorHAnsi"/>
                <w:color w:val="0000FF"/>
                <w:sz w:val="20"/>
                <w:szCs w:val="20"/>
              </w:rPr>
              <w:t>.</w:t>
            </w:r>
          </w:p>
          <w:p w:rsidR="00970B25" w:rsidRPr="00511CA1" w:rsidRDefault="00970B25" w:rsidP="00DD4C9F">
            <w:pPr>
              <w:pStyle w:val="ListParagraph"/>
              <w:numPr>
                <w:ilvl w:val="0"/>
                <w:numId w:val="6"/>
              </w:numPr>
              <w:rPr>
                <w:color w:val="0000FF"/>
                <w:sz w:val="20"/>
                <w:szCs w:val="20"/>
              </w:rPr>
            </w:pPr>
            <w:r>
              <w:rPr>
                <w:rFonts w:cstheme="minorHAnsi"/>
                <w:color w:val="0000FF"/>
                <w:sz w:val="20"/>
                <w:szCs w:val="20"/>
              </w:rPr>
              <w:t xml:space="preserve">Staff are asked </w:t>
            </w:r>
            <w:r w:rsidRPr="00511CA1">
              <w:rPr>
                <w:rFonts w:cstheme="minorHAnsi"/>
                <w:color w:val="0000FF"/>
                <w:sz w:val="20"/>
                <w:szCs w:val="20"/>
              </w:rPr>
              <w:t xml:space="preserve">to clean </w:t>
            </w:r>
            <w:r>
              <w:rPr>
                <w:rFonts w:cstheme="minorHAnsi"/>
                <w:color w:val="0000FF"/>
                <w:sz w:val="20"/>
                <w:szCs w:val="20"/>
              </w:rPr>
              <w:t xml:space="preserve">their any space before and after they use it e.g. workstations, kitchen and meeting rooms.  This includes </w:t>
            </w:r>
            <w:r w:rsidRPr="00511CA1">
              <w:rPr>
                <w:rFonts w:cstheme="minorHAnsi"/>
                <w:color w:val="0000FF"/>
                <w:sz w:val="20"/>
                <w:szCs w:val="20"/>
              </w:rPr>
              <w:t>any IT peripheral they touch</w:t>
            </w:r>
            <w:r>
              <w:rPr>
                <w:rFonts w:cstheme="minorHAnsi"/>
                <w:color w:val="0000FF"/>
                <w:sz w:val="20"/>
                <w:szCs w:val="20"/>
              </w:rPr>
              <w:t xml:space="preserve">. </w:t>
            </w:r>
          </w:p>
          <w:p w:rsidR="00970B25" w:rsidRPr="00511CA1" w:rsidRDefault="00970B25" w:rsidP="00DD4C9F">
            <w:pPr>
              <w:pStyle w:val="ListParagraph"/>
              <w:ind w:left="360"/>
              <w:rPr>
                <w:color w:val="0000FF"/>
                <w:sz w:val="20"/>
                <w:szCs w:val="20"/>
              </w:rPr>
            </w:pPr>
            <w:r>
              <w:rPr>
                <w:rFonts w:cstheme="minorHAnsi"/>
                <w:color w:val="0000FF"/>
                <w:sz w:val="20"/>
                <w:szCs w:val="20"/>
              </w:rPr>
              <w:t>A</w:t>
            </w:r>
            <w:r w:rsidRPr="00511CA1">
              <w:rPr>
                <w:rFonts w:cstheme="minorHAnsi"/>
                <w:color w:val="0000FF"/>
                <w:sz w:val="20"/>
                <w:szCs w:val="20"/>
              </w:rPr>
              <w:t xml:space="preserve">nti-bacterial </w:t>
            </w:r>
            <w:r w:rsidR="003F0BCE">
              <w:rPr>
                <w:rFonts w:cstheme="minorHAnsi"/>
                <w:color w:val="0000FF"/>
                <w:sz w:val="20"/>
                <w:szCs w:val="20"/>
              </w:rPr>
              <w:t xml:space="preserve">and disinfectant </w:t>
            </w:r>
            <w:r w:rsidRPr="00511CA1">
              <w:rPr>
                <w:rFonts w:cstheme="minorHAnsi"/>
                <w:color w:val="0000FF"/>
                <w:sz w:val="20"/>
                <w:szCs w:val="20"/>
              </w:rPr>
              <w:t xml:space="preserve">wipes </w:t>
            </w:r>
            <w:r>
              <w:rPr>
                <w:rFonts w:cstheme="minorHAnsi"/>
                <w:color w:val="0000FF"/>
                <w:sz w:val="20"/>
                <w:szCs w:val="20"/>
              </w:rPr>
              <w:t xml:space="preserve">have been provided for staff and </w:t>
            </w:r>
            <w:r w:rsidRPr="00511CA1">
              <w:rPr>
                <w:rFonts w:cstheme="minorHAnsi"/>
                <w:color w:val="0000FF"/>
                <w:sz w:val="20"/>
                <w:szCs w:val="20"/>
              </w:rPr>
              <w:t>can be found around the offices at the “sanitising stations” and in all meeting rooms</w:t>
            </w:r>
            <w:r>
              <w:rPr>
                <w:rFonts w:cstheme="minorHAnsi"/>
                <w:color w:val="0000FF"/>
                <w:sz w:val="20"/>
                <w:szCs w:val="20"/>
              </w:rPr>
              <w:t>.</w:t>
            </w:r>
          </w:p>
          <w:p w:rsidR="00970B25" w:rsidRDefault="00970B25" w:rsidP="00F24D62">
            <w:pPr>
              <w:rPr>
                <w:rFonts w:cstheme="minorHAnsi"/>
                <w:color w:val="0000FF"/>
                <w:sz w:val="20"/>
                <w:szCs w:val="20"/>
              </w:rPr>
            </w:pPr>
          </w:p>
          <w:p w:rsidR="002730E3" w:rsidRDefault="002730E3" w:rsidP="00F24D62">
            <w:pPr>
              <w:rPr>
                <w:rFonts w:cstheme="minorHAnsi"/>
                <w:color w:val="0000FF"/>
                <w:sz w:val="20"/>
                <w:szCs w:val="20"/>
              </w:rPr>
            </w:pPr>
          </w:p>
          <w:p w:rsidR="00970B25" w:rsidRDefault="00970B25" w:rsidP="00F24D62">
            <w:pPr>
              <w:pStyle w:val="ListParagraph"/>
              <w:numPr>
                <w:ilvl w:val="0"/>
                <w:numId w:val="6"/>
              </w:numPr>
              <w:rPr>
                <w:rFonts w:cstheme="minorHAnsi"/>
                <w:color w:val="0000FF"/>
                <w:sz w:val="20"/>
                <w:szCs w:val="20"/>
              </w:rPr>
            </w:pPr>
            <w:r w:rsidRPr="003B2C2D">
              <w:rPr>
                <w:rFonts w:cstheme="minorHAnsi"/>
                <w:color w:val="0000FF"/>
                <w:sz w:val="20"/>
                <w:szCs w:val="20"/>
              </w:rPr>
              <w:t xml:space="preserve">Those in other vulnerable groups (e.g. </w:t>
            </w:r>
            <w:r w:rsidR="007317AF">
              <w:rPr>
                <w:rFonts w:cstheme="minorHAnsi"/>
                <w:color w:val="0000FF"/>
                <w:sz w:val="20"/>
                <w:szCs w:val="20"/>
              </w:rPr>
              <w:t xml:space="preserve">those with underlying health conditions,  </w:t>
            </w:r>
            <w:r w:rsidRPr="003B2C2D">
              <w:rPr>
                <w:rFonts w:cstheme="minorHAnsi"/>
                <w:color w:val="0000FF"/>
                <w:sz w:val="20"/>
                <w:szCs w:val="20"/>
              </w:rPr>
              <w:t>pregnant workers and those aged 70 or over) will be consulted individually about potential adaptations to their role if there’s a possibility of them returning to the office.</w:t>
            </w:r>
          </w:p>
          <w:p w:rsidR="007317AF" w:rsidRPr="00CB2661" w:rsidRDefault="007317AF" w:rsidP="007317AF">
            <w:pPr>
              <w:pStyle w:val="ListParagraph"/>
              <w:ind w:left="360"/>
              <w:rPr>
                <w:rFonts w:cstheme="minorHAnsi"/>
                <w:color w:val="0000FF"/>
                <w:sz w:val="20"/>
                <w:szCs w:val="20"/>
              </w:rPr>
            </w:pPr>
          </w:p>
        </w:tc>
        <w:tc>
          <w:tcPr>
            <w:tcW w:w="4536" w:type="dxa"/>
            <w:gridSpan w:val="2"/>
          </w:tcPr>
          <w:p w:rsidR="00970B25" w:rsidRPr="002730E3" w:rsidRDefault="002730E3" w:rsidP="00F24D62">
            <w:pPr>
              <w:rPr>
                <w:rFonts w:cstheme="minorHAnsi"/>
                <w:b/>
                <w:sz w:val="20"/>
                <w:szCs w:val="20"/>
              </w:rPr>
            </w:pPr>
            <w:r w:rsidRPr="002730E3">
              <w:rPr>
                <w:rFonts w:cstheme="minorHAnsi"/>
                <w:b/>
                <w:sz w:val="20"/>
                <w:szCs w:val="20"/>
              </w:rPr>
              <w:t>Complete</w:t>
            </w:r>
          </w:p>
          <w:p w:rsidR="002730E3" w:rsidRDefault="002730E3" w:rsidP="002730E3">
            <w:pPr>
              <w:rPr>
                <w:rFonts w:cstheme="minorHAnsi"/>
                <w:sz w:val="20"/>
                <w:szCs w:val="20"/>
              </w:rPr>
            </w:pPr>
            <w:r>
              <w:rPr>
                <w:rFonts w:cstheme="minorHAnsi"/>
                <w:sz w:val="20"/>
                <w:szCs w:val="20"/>
              </w:rPr>
              <w:t>Cleaning contract has been modified to ensure additional cleaning requirements are supplied.</w:t>
            </w:r>
          </w:p>
          <w:p w:rsidR="002730E3" w:rsidRDefault="002730E3" w:rsidP="002730E3">
            <w:pPr>
              <w:rPr>
                <w:rFonts w:cstheme="minorHAnsi"/>
                <w:sz w:val="20"/>
                <w:szCs w:val="20"/>
              </w:rPr>
            </w:pPr>
          </w:p>
          <w:p w:rsidR="002730E3" w:rsidRDefault="002730E3" w:rsidP="002730E3">
            <w:pPr>
              <w:rPr>
                <w:rFonts w:cstheme="minorHAnsi"/>
                <w:sz w:val="20"/>
                <w:szCs w:val="20"/>
              </w:rPr>
            </w:pPr>
          </w:p>
          <w:p w:rsidR="002730E3" w:rsidRDefault="002730E3" w:rsidP="002730E3">
            <w:pPr>
              <w:rPr>
                <w:rFonts w:cstheme="minorHAnsi"/>
                <w:sz w:val="20"/>
                <w:szCs w:val="20"/>
              </w:rPr>
            </w:pPr>
          </w:p>
          <w:p w:rsidR="002730E3" w:rsidRDefault="002730E3" w:rsidP="002730E3">
            <w:pPr>
              <w:rPr>
                <w:rFonts w:cstheme="minorHAnsi"/>
                <w:sz w:val="20"/>
                <w:szCs w:val="20"/>
              </w:rPr>
            </w:pPr>
          </w:p>
          <w:p w:rsidR="002730E3" w:rsidRDefault="002730E3" w:rsidP="002730E3">
            <w:pPr>
              <w:rPr>
                <w:rFonts w:cstheme="minorHAnsi"/>
                <w:sz w:val="20"/>
                <w:szCs w:val="20"/>
              </w:rPr>
            </w:pPr>
          </w:p>
          <w:p w:rsidR="002730E3" w:rsidRDefault="002730E3" w:rsidP="002730E3">
            <w:pPr>
              <w:rPr>
                <w:rFonts w:cstheme="minorHAnsi"/>
                <w:sz w:val="20"/>
                <w:szCs w:val="20"/>
              </w:rPr>
            </w:pPr>
          </w:p>
          <w:p w:rsidR="002730E3" w:rsidRDefault="002730E3" w:rsidP="002730E3">
            <w:pPr>
              <w:rPr>
                <w:rFonts w:cstheme="minorHAnsi"/>
                <w:sz w:val="20"/>
                <w:szCs w:val="20"/>
              </w:rPr>
            </w:pPr>
          </w:p>
          <w:p w:rsidR="002730E3" w:rsidRDefault="002730E3" w:rsidP="002730E3">
            <w:pPr>
              <w:rPr>
                <w:rFonts w:cstheme="minorHAnsi"/>
                <w:sz w:val="20"/>
                <w:szCs w:val="20"/>
              </w:rPr>
            </w:pPr>
          </w:p>
          <w:p w:rsidR="002730E3" w:rsidRDefault="002730E3" w:rsidP="002730E3">
            <w:pPr>
              <w:rPr>
                <w:rFonts w:cstheme="minorHAnsi"/>
                <w:sz w:val="20"/>
                <w:szCs w:val="20"/>
              </w:rPr>
            </w:pPr>
          </w:p>
          <w:p w:rsidR="002730E3" w:rsidRDefault="002730E3" w:rsidP="002730E3">
            <w:pPr>
              <w:rPr>
                <w:rFonts w:cstheme="minorHAnsi"/>
                <w:sz w:val="20"/>
                <w:szCs w:val="20"/>
              </w:rPr>
            </w:pPr>
          </w:p>
          <w:p w:rsidR="002730E3" w:rsidRDefault="002730E3" w:rsidP="002730E3">
            <w:pPr>
              <w:rPr>
                <w:rFonts w:cstheme="minorHAnsi"/>
                <w:sz w:val="20"/>
                <w:szCs w:val="20"/>
              </w:rPr>
            </w:pPr>
          </w:p>
          <w:p w:rsidR="002730E3" w:rsidRDefault="002730E3" w:rsidP="002730E3">
            <w:pPr>
              <w:rPr>
                <w:rFonts w:cstheme="minorHAnsi"/>
                <w:sz w:val="20"/>
                <w:szCs w:val="20"/>
              </w:rPr>
            </w:pPr>
          </w:p>
          <w:p w:rsidR="002730E3" w:rsidRDefault="002730E3" w:rsidP="002730E3">
            <w:pPr>
              <w:rPr>
                <w:rFonts w:cstheme="minorHAnsi"/>
                <w:sz w:val="20"/>
                <w:szCs w:val="20"/>
              </w:rPr>
            </w:pPr>
          </w:p>
          <w:p w:rsidR="002730E3" w:rsidRDefault="002730E3" w:rsidP="002730E3">
            <w:pPr>
              <w:rPr>
                <w:rFonts w:cstheme="minorHAnsi"/>
                <w:sz w:val="20"/>
                <w:szCs w:val="20"/>
              </w:rPr>
            </w:pPr>
          </w:p>
          <w:p w:rsidR="002730E3" w:rsidRDefault="002730E3" w:rsidP="002730E3">
            <w:pPr>
              <w:rPr>
                <w:rFonts w:cstheme="minorHAnsi"/>
                <w:sz w:val="20"/>
                <w:szCs w:val="20"/>
              </w:rPr>
            </w:pPr>
          </w:p>
          <w:p w:rsidR="002730E3" w:rsidRDefault="002730E3" w:rsidP="002730E3">
            <w:pPr>
              <w:rPr>
                <w:rFonts w:cstheme="minorHAnsi"/>
                <w:sz w:val="20"/>
                <w:szCs w:val="20"/>
              </w:rPr>
            </w:pPr>
          </w:p>
          <w:p w:rsidR="002730E3" w:rsidRDefault="002730E3" w:rsidP="002730E3">
            <w:pPr>
              <w:rPr>
                <w:rFonts w:cstheme="minorHAnsi"/>
                <w:sz w:val="20"/>
                <w:szCs w:val="20"/>
              </w:rPr>
            </w:pPr>
          </w:p>
          <w:p w:rsidR="002730E3" w:rsidRPr="002730E3" w:rsidRDefault="002730E3" w:rsidP="002730E3">
            <w:pPr>
              <w:rPr>
                <w:rFonts w:cstheme="minorHAnsi"/>
                <w:b/>
                <w:sz w:val="20"/>
                <w:szCs w:val="20"/>
              </w:rPr>
            </w:pPr>
            <w:r>
              <w:rPr>
                <w:rFonts w:cstheme="minorHAnsi"/>
                <w:b/>
                <w:sz w:val="20"/>
                <w:szCs w:val="20"/>
              </w:rPr>
              <w:t>Ongoing</w:t>
            </w:r>
          </w:p>
          <w:p w:rsidR="002730E3" w:rsidRPr="00823B9C" w:rsidRDefault="002730E3" w:rsidP="002730E3">
            <w:pPr>
              <w:rPr>
                <w:rFonts w:cstheme="minorHAnsi"/>
                <w:sz w:val="20"/>
                <w:szCs w:val="20"/>
              </w:rPr>
            </w:pPr>
            <w:r>
              <w:rPr>
                <w:rFonts w:cstheme="minorHAnsi"/>
                <w:sz w:val="20"/>
                <w:szCs w:val="20"/>
              </w:rPr>
              <w:t>Health declaration requires staff to state of they are in a vulnerable group for any reason - if any issues is flagged, office Manager will discuss with the appropriate manager and Head of HR before taking agreeing return to work arrangements.</w:t>
            </w:r>
          </w:p>
        </w:tc>
      </w:tr>
    </w:tbl>
    <w:p w:rsidR="007317AF" w:rsidRDefault="007317AF">
      <w:r>
        <w:br w:type="page"/>
      </w:r>
    </w:p>
    <w:tbl>
      <w:tblPr>
        <w:tblStyle w:val="TableGrid"/>
        <w:tblW w:w="14312" w:type="dxa"/>
        <w:tblLayout w:type="fixed"/>
        <w:tblLook w:val="04A0" w:firstRow="1" w:lastRow="0" w:firstColumn="1" w:lastColumn="0" w:noHBand="0" w:noVBand="1"/>
      </w:tblPr>
      <w:tblGrid>
        <w:gridCol w:w="1413"/>
        <w:gridCol w:w="1701"/>
        <w:gridCol w:w="2410"/>
        <w:gridCol w:w="4252"/>
        <w:gridCol w:w="4536"/>
      </w:tblGrid>
      <w:tr w:rsidR="00970B25" w:rsidTr="00970B25">
        <w:tc>
          <w:tcPr>
            <w:tcW w:w="1413" w:type="dxa"/>
          </w:tcPr>
          <w:p w:rsidR="00970B25" w:rsidRPr="006E4C02" w:rsidRDefault="00970B25" w:rsidP="002F7B77">
            <w:pPr>
              <w:pStyle w:val="1Text"/>
              <w:jc w:val="left"/>
              <w:rPr>
                <w:rFonts w:asciiTheme="minorHAnsi" w:hAnsiTheme="minorHAnsi" w:cstheme="minorHAnsi"/>
                <w:b/>
                <w:sz w:val="22"/>
                <w:szCs w:val="22"/>
              </w:rPr>
            </w:pPr>
            <w:r w:rsidRPr="006E4C02">
              <w:rPr>
                <w:rFonts w:asciiTheme="minorHAnsi" w:hAnsiTheme="minorHAnsi" w:cstheme="minorHAnsi"/>
                <w:b/>
                <w:sz w:val="22"/>
                <w:szCs w:val="22"/>
              </w:rPr>
              <w:t>What are the hazards?</w:t>
            </w:r>
          </w:p>
          <w:p w:rsidR="00970B25" w:rsidRDefault="00970B25" w:rsidP="002F7B77"/>
        </w:tc>
        <w:tc>
          <w:tcPr>
            <w:tcW w:w="1701" w:type="dxa"/>
          </w:tcPr>
          <w:p w:rsidR="00970B25" w:rsidRDefault="00970B25" w:rsidP="002F7B77">
            <w:r w:rsidRPr="006E4C02">
              <w:rPr>
                <w:rFonts w:cstheme="minorHAnsi"/>
                <w:b/>
              </w:rPr>
              <w:t>Who might be harmed</w:t>
            </w:r>
          </w:p>
        </w:tc>
        <w:tc>
          <w:tcPr>
            <w:tcW w:w="2410" w:type="dxa"/>
          </w:tcPr>
          <w:p w:rsidR="00970B25" w:rsidRPr="006E4C02" w:rsidRDefault="00970B25" w:rsidP="002F7B77">
            <w:pPr>
              <w:rPr>
                <w:rFonts w:cstheme="minorHAnsi"/>
              </w:rPr>
            </w:pPr>
            <w:r w:rsidRPr="006E4C02">
              <w:rPr>
                <w:rFonts w:cstheme="minorHAnsi"/>
                <w:b/>
              </w:rPr>
              <w:t>Controls Required</w:t>
            </w:r>
          </w:p>
        </w:tc>
        <w:tc>
          <w:tcPr>
            <w:tcW w:w="4252" w:type="dxa"/>
          </w:tcPr>
          <w:p w:rsidR="00970B25" w:rsidRPr="006E4C02" w:rsidRDefault="00970B25" w:rsidP="002F7B77">
            <w:pPr>
              <w:pStyle w:val="1Text"/>
              <w:jc w:val="left"/>
              <w:rPr>
                <w:rFonts w:asciiTheme="minorHAnsi" w:hAnsiTheme="minorHAnsi" w:cstheme="minorHAnsi"/>
                <w:b/>
                <w:sz w:val="22"/>
                <w:szCs w:val="22"/>
              </w:rPr>
            </w:pPr>
            <w:r w:rsidRPr="006E4C02">
              <w:rPr>
                <w:rFonts w:asciiTheme="minorHAnsi" w:hAnsiTheme="minorHAnsi" w:cstheme="minorHAnsi"/>
                <w:b/>
                <w:sz w:val="22"/>
                <w:szCs w:val="22"/>
              </w:rPr>
              <w:t>Additional Controls</w:t>
            </w:r>
          </w:p>
          <w:p w:rsidR="00970B25" w:rsidRDefault="00970B25" w:rsidP="002F7B77"/>
        </w:tc>
        <w:tc>
          <w:tcPr>
            <w:tcW w:w="4536" w:type="dxa"/>
          </w:tcPr>
          <w:p w:rsidR="00970B25" w:rsidRPr="00F2238D" w:rsidRDefault="00970B25" w:rsidP="002F7B77">
            <w:pPr>
              <w:rPr>
                <w:b/>
              </w:rPr>
            </w:pPr>
            <w:r w:rsidRPr="00F2238D">
              <w:rPr>
                <w:rFonts w:cstheme="minorHAnsi"/>
                <w:b/>
              </w:rPr>
              <w:t>Action by who</w:t>
            </w:r>
          </w:p>
        </w:tc>
      </w:tr>
      <w:tr w:rsidR="00970B25" w:rsidRPr="00823B9C" w:rsidTr="00970B25">
        <w:tc>
          <w:tcPr>
            <w:tcW w:w="1413" w:type="dxa"/>
          </w:tcPr>
          <w:p w:rsidR="00970B25" w:rsidRPr="00543E78" w:rsidRDefault="00543E78" w:rsidP="00A85E1E">
            <w:pPr>
              <w:rPr>
                <w:rFonts w:cstheme="minorHAnsi"/>
                <w:sz w:val="20"/>
                <w:szCs w:val="20"/>
              </w:rPr>
            </w:pPr>
            <w:r w:rsidRPr="00543E78">
              <w:rPr>
                <w:rFonts w:cstheme="minorHAnsi"/>
                <w:sz w:val="20"/>
                <w:szCs w:val="20"/>
              </w:rPr>
              <w:t>As per page 1</w:t>
            </w:r>
          </w:p>
        </w:tc>
        <w:tc>
          <w:tcPr>
            <w:tcW w:w="1701" w:type="dxa"/>
          </w:tcPr>
          <w:p w:rsidR="00970B25" w:rsidRPr="00543E78" w:rsidRDefault="00543E78" w:rsidP="00F24D62">
            <w:pPr>
              <w:rPr>
                <w:rFonts w:cstheme="minorHAnsi"/>
                <w:sz w:val="20"/>
                <w:szCs w:val="20"/>
              </w:rPr>
            </w:pPr>
            <w:r w:rsidRPr="00543E78">
              <w:rPr>
                <w:rFonts w:cstheme="minorHAnsi"/>
                <w:sz w:val="20"/>
                <w:szCs w:val="20"/>
              </w:rPr>
              <w:t>As per page 1</w:t>
            </w:r>
          </w:p>
        </w:tc>
        <w:tc>
          <w:tcPr>
            <w:tcW w:w="2410" w:type="dxa"/>
          </w:tcPr>
          <w:p w:rsidR="00970B25" w:rsidRPr="00511CA1" w:rsidRDefault="00970B25" w:rsidP="00F24D62">
            <w:pPr>
              <w:rPr>
                <w:color w:val="FF0000"/>
                <w:sz w:val="20"/>
                <w:szCs w:val="20"/>
              </w:rPr>
            </w:pPr>
            <w:r w:rsidRPr="00DD4C9F">
              <w:rPr>
                <w:rFonts w:cstheme="minorHAnsi"/>
                <w:b/>
                <w:color w:val="FF0000"/>
                <w:sz w:val="20"/>
                <w:szCs w:val="20"/>
              </w:rPr>
              <w:t>Ensure that the risk posed by visitors to the building is minim</w:t>
            </w:r>
            <w:r>
              <w:rPr>
                <w:rFonts w:cstheme="minorHAnsi"/>
                <w:b/>
                <w:color w:val="FF0000"/>
                <w:sz w:val="20"/>
                <w:szCs w:val="20"/>
              </w:rPr>
              <w:t>ised</w:t>
            </w:r>
            <w:r w:rsidRPr="00DD4C9F">
              <w:rPr>
                <w:rFonts w:cstheme="minorHAnsi"/>
                <w:b/>
                <w:color w:val="FF0000"/>
                <w:sz w:val="20"/>
                <w:szCs w:val="20"/>
              </w:rPr>
              <w:t>.</w:t>
            </w:r>
          </w:p>
          <w:p w:rsidR="00970B25" w:rsidRPr="00511CA1" w:rsidRDefault="00970B25" w:rsidP="00F24D62">
            <w:pPr>
              <w:rPr>
                <w:color w:val="FF0000"/>
                <w:sz w:val="20"/>
                <w:szCs w:val="20"/>
              </w:rPr>
            </w:pPr>
          </w:p>
          <w:p w:rsidR="00970B25" w:rsidRPr="00511CA1" w:rsidRDefault="00970B25" w:rsidP="00F24D62">
            <w:pPr>
              <w:rPr>
                <w:color w:val="FF0000"/>
                <w:sz w:val="20"/>
                <w:szCs w:val="20"/>
              </w:rPr>
            </w:pPr>
          </w:p>
          <w:p w:rsidR="00970B25" w:rsidRPr="00511CA1" w:rsidRDefault="00970B25" w:rsidP="00F24D62">
            <w:pPr>
              <w:rPr>
                <w:color w:val="FF0000"/>
                <w:sz w:val="20"/>
                <w:szCs w:val="20"/>
              </w:rPr>
            </w:pPr>
          </w:p>
          <w:p w:rsidR="00970B25" w:rsidRPr="00511CA1" w:rsidRDefault="00970B25" w:rsidP="00F24D62">
            <w:pPr>
              <w:rPr>
                <w:color w:val="FF0000"/>
                <w:sz w:val="20"/>
                <w:szCs w:val="20"/>
              </w:rPr>
            </w:pPr>
          </w:p>
          <w:p w:rsidR="00970B25" w:rsidRPr="00511CA1" w:rsidRDefault="00970B25" w:rsidP="00F24D62">
            <w:pPr>
              <w:rPr>
                <w:color w:val="FF0000"/>
                <w:sz w:val="20"/>
                <w:szCs w:val="20"/>
              </w:rPr>
            </w:pPr>
          </w:p>
          <w:p w:rsidR="00970B25" w:rsidRDefault="00970B25" w:rsidP="00F24D62">
            <w:pPr>
              <w:rPr>
                <w:color w:val="FF0000"/>
                <w:sz w:val="20"/>
                <w:szCs w:val="20"/>
              </w:rPr>
            </w:pPr>
          </w:p>
          <w:p w:rsidR="00970B25" w:rsidRDefault="00970B25" w:rsidP="00F24D62">
            <w:pPr>
              <w:rPr>
                <w:color w:val="FF0000"/>
                <w:sz w:val="20"/>
                <w:szCs w:val="20"/>
              </w:rPr>
            </w:pPr>
          </w:p>
          <w:p w:rsidR="00970B25" w:rsidRDefault="00970B25" w:rsidP="00F24D62">
            <w:pPr>
              <w:rPr>
                <w:color w:val="FF0000"/>
                <w:sz w:val="20"/>
                <w:szCs w:val="20"/>
              </w:rPr>
            </w:pPr>
          </w:p>
          <w:p w:rsidR="00B656D2" w:rsidRDefault="00B656D2" w:rsidP="00F24D62">
            <w:pPr>
              <w:rPr>
                <w:b/>
                <w:color w:val="FF0000"/>
                <w:sz w:val="20"/>
                <w:szCs w:val="20"/>
              </w:rPr>
            </w:pPr>
          </w:p>
          <w:p w:rsidR="00B656D2" w:rsidRDefault="00B656D2" w:rsidP="00F24D62">
            <w:pPr>
              <w:rPr>
                <w:b/>
                <w:color w:val="FF0000"/>
                <w:sz w:val="20"/>
                <w:szCs w:val="20"/>
              </w:rPr>
            </w:pPr>
          </w:p>
          <w:p w:rsidR="00B656D2" w:rsidRDefault="00B656D2" w:rsidP="00F24D62">
            <w:pPr>
              <w:rPr>
                <w:b/>
                <w:color w:val="FF0000"/>
                <w:sz w:val="20"/>
                <w:szCs w:val="20"/>
              </w:rPr>
            </w:pPr>
          </w:p>
          <w:p w:rsidR="00B656D2" w:rsidRDefault="00B656D2" w:rsidP="00F24D62">
            <w:pPr>
              <w:rPr>
                <w:b/>
                <w:color w:val="FF0000"/>
                <w:sz w:val="20"/>
                <w:szCs w:val="20"/>
              </w:rPr>
            </w:pPr>
          </w:p>
          <w:p w:rsidR="00B656D2" w:rsidRDefault="00B656D2" w:rsidP="00F24D62">
            <w:pPr>
              <w:rPr>
                <w:b/>
                <w:color w:val="FF0000"/>
                <w:sz w:val="20"/>
                <w:szCs w:val="20"/>
              </w:rPr>
            </w:pPr>
          </w:p>
          <w:p w:rsidR="00B656D2" w:rsidRDefault="00B656D2" w:rsidP="00F24D62">
            <w:pPr>
              <w:rPr>
                <w:b/>
                <w:color w:val="FF0000"/>
                <w:sz w:val="20"/>
                <w:szCs w:val="20"/>
              </w:rPr>
            </w:pPr>
          </w:p>
          <w:p w:rsidR="00B656D2" w:rsidRDefault="00B656D2" w:rsidP="00F24D62">
            <w:pPr>
              <w:rPr>
                <w:b/>
                <w:color w:val="FF0000"/>
                <w:sz w:val="20"/>
                <w:szCs w:val="20"/>
              </w:rPr>
            </w:pPr>
          </w:p>
          <w:p w:rsidR="00B656D2" w:rsidRDefault="00B656D2" w:rsidP="00F24D62">
            <w:pPr>
              <w:rPr>
                <w:b/>
                <w:color w:val="FF0000"/>
                <w:sz w:val="20"/>
                <w:szCs w:val="20"/>
              </w:rPr>
            </w:pPr>
          </w:p>
          <w:p w:rsidR="00970B25" w:rsidRPr="003B2C2D" w:rsidRDefault="00970B25" w:rsidP="00F24D62">
            <w:pPr>
              <w:rPr>
                <w:b/>
                <w:color w:val="FF0000"/>
                <w:sz w:val="20"/>
                <w:szCs w:val="20"/>
              </w:rPr>
            </w:pPr>
            <w:r w:rsidRPr="003B2C2D">
              <w:rPr>
                <w:b/>
                <w:color w:val="FF0000"/>
                <w:sz w:val="20"/>
                <w:szCs w:val="20"/>
              </w:rPr>
              <w:t>Provide support to those who may be struggling with their mental health.</w:t>
            </w:r>
          </w:p>
          <w:p w:rsidR="00970B25" w:rsidRPr="00823B9C" w:rsidRDefault="007317AF" w:rsidP="00F24D62">
            <w:pPr>
              <w:rPr>
                <w:b/>
                <w:sz w:val="20"/>
                <w:szCs w:val="20"/>
                <w:u w:val="single"/>
              </w:rPr>
            </w:pPr>
            <w:hyperlink r:id="rId7" w:history="1">
              <w:r w:rsidR="00970B25" w:rsidRPr="00823B9C">
                <w:rPr>
                  <w:rStyle w:val="Hyperlink"/>
                  <w:sz w:val="20"/>
                  <w:szCs w:val="20"/>
                </w:rPr>
                <w:t>https://www.mind.org.uk/information-support/coronavirus-and-your-wellbeing/</w:t>
              </w:r>
            </w:hyperlink>
          </w:p>
          <w:p w:rsidR="00970B25" w:rsidRPr="00823B9C" w:rsidRDefault="00970B25" w:rsidP="00F24D62">
            <w:pPr>
              <w:rPr>
                <w:rFonts w:cstheme="minorHAnsi"/>
                <w:sz w:val="20"/>
                <w:szCs w:val="20"/>
              </w:rPr>
            </w:pPr>
          </w:p>
        </w:tc>
        <w:tc>
          <w:tcPr>
            <w:tcW w:w="4252" w:type="dxa"/>
          </w:tcPr>
          <w:p w:rsidR="00970B25" w:rsidRPr="00F2238D" w:rsidRDefault="00970B25" w:rsidP="00F2238D">
            <w:pPr>
              <w:rPr>
                <w:b/>
                <w:color w:val="0000FF"/>
                <w:sz w:val="20"/>
                <w:szCs w:val="20"/>
              </w:rPr>
            </w:pPr>
            <w:r w:rsidRPr="00F2238D">
              <w:rPr>
                <w:b/>
                <w:color w:val="0000FF"/>
                <w:sz w:val="20"/>
                <w:szCs w:val="20"/>
              </w:rPr>
              <w:t>No visitors to the building are allowed other than in exceptional circumstances.</w:t>
            </w:r>
          </w:p>
          <w:p w:rsidR="00970B25" w:rsidRDefault="00970B25" w:rsidP="00B656D2">
            <w:pPr>
              <w:pStyle w:val="ListParagraph"/>
              <w:numPr>
                <w:ilvl w:val="0"/>
                <w:numId w:val="6"/>
              </w:numPr>
              <w:rPr>
                <w:color w:val="0000FF"/>
                <w:sz w:val="20"/>
                <w:szCs w:val="20"/>
              </w:rPr>
            </w:pPr>
            <w:r>
              <w:rPr>
                <w:color w:val="0000FF"/>
                <w:sz w:val="20"/>
                <w:szCs w:val="20"/>
              </w:rPr>
              <w:t>I</w:t>
            </w:r>
            <w:r w:rsidRPr="00511CA1">
              <w:rPr>
                <w:color w:val="0000FF"/>
                <w:sz w:val="20"/>
                <w:szCs w:val="20"/>
              </w:rPr>
              <w:t xml:space="preserve">n </w:t>
            </w:r>
            <w:r>
              <w:rPr>
                <w:color w:val="0000FF"/>
                <w:sz w:val="20"/>
                <w:szCs w:val="20"/>
              </w:rPr>
              <w:t xml:space="preserve">such exceptional circumstances, the </w:t>
            </w:r>
            <w:r w:rsidRPr="00511CA1">
              <w:rPr>
                <w:color w:val="0000FF"/>
                <w:sz w:val="20"/>
                <w:szCs w:val="20"/>
              </w:rPr>
              <w:t xml:space="preserve">visitor’s host </w:t>
            </w:r>
            <w:r>
              <w:rPr>
                <w:color w:val="0000FF"/>
                <w:sz w:val="20"/>
                <w:szCs w:val="20"/>
              </w:rPr>
              <w:t>is responsible for making sure read the office protocols and sign the health declaration in advance of their visit.</w:t>
            </w:r>
          </w:p>
          <w:p w:rsidR="00970B25" w:rsidRDefault="00970B25" w:rsidP="00B656D2">
            <w:pPr>
              <w:pStyle w:val="ListParagraph"/>
              <w:numPr>
                <w:ilvl w:val="0"/>
                <w:numId w:val="6"/>
              </w:numPr>
              <w:rPr>
                <w:color w:val="0000FF"/>
                <w:sz w:val="20"/>
                <w:szCs w:val="20"/>
              </w:rPr>
            </w:pPr>
            <w:r>
              <w:rPr>
                <w:color w:val="0000FF"/>
                <w:sz w:val="20"/>
                <w:szCs w:val="20"/>
              </w:rPr>
              <w:t>Once on site, it’s the host’s responsibility to demonstrate all safety protocols to the visitor.</w:t>
            </w:r>
          </w:p>
          <w:p w:rsidR="00B656D2" w:rsidRPr="00B656D2" w:rsidRDefault="00B656D2" w:rsidP="00B656D2">
            <w:pPr>
              <w:pStyle w:val="NoSpacing"/>
              <w:numPr>
                <w:ilvl w:val="0"/>
                <w:numId w:val="6"/>
              </w:numPr>
              <w:overflowPunct w:val="0"/>
              <w:autoSpaceDE w:val="0"/>
              <w:autoSpaceDN w:val="0"/>
              <w:adjustRightInd w:val="0"/>
              <w:textAlignment w:val="baseline"/>
              <w:rPr>
                <w:color w:val="3333FF"/>
                <w:sz w:val="20"/>
                <w:szCs w:val="20"/>
              </w:rPr>
            </w:pPr>
            <w:r w:rsidRPr="00B656D2">
              <w:rPr>
                <w:color w:val="3333FF"/>
                <w:sz w:val="20"/>
                <w:szCs w:val="20"/>
              </w:rPr>
              <w:t>If any contractors are working in the premises, their company procedures should be checked to ensure that they have procedures in place to ensure their staff are not working with any symptoms.  If none in place, then the signed Tinopolis declaration should also be obtained from contractors.</w:t>
            </w:r>
          </w:p>
          <w:p w:rsidR="00B656D2" w:rsidRDefault="00B656D2" w:rsidP="00B656D2">
            <w:pPr>
              <w:pStyle w:val="ListParagraph"/>
              <w:ind w:left="360"/>
              <w:rPr>
                <w:color w:val="0000FF"/>
                <w:sz w:val="20"/>
                <w:szCs w:val="20"/>
              </w:rPr>
            </w:pPr>
          </w:p>
          <w:p w:rsidR="00970B25" w:rsidRDefault="00970B25" w:rsidP="00F24D62">
            <w:pPr>
              <w:rPr>
                <w:color w:val="0000FF"/>
                <w:sz w:val="20"/>
                <w:szCs w:val="20"/>
              </w:rPr>
            </w:pPr>
          </w:p>
          <w:p w:rsidR="00970B25" w:rsidRPr="00511CA1" w:rsidRDefault="00970B25" w:rsidP="00F24D62">
            <w:pPr>
              <w:rPr>
                <w:color w:val="0000FF"/>
                <w:sz w:val="20"/>
                <w:szCs w:val="20"/>
              </w:rPr>
            </w:pPr>
          </w:p>
          <w:p w:rsidR="00970B25" w:rsidRPr="003B2C2D" w:rsidRDefault="00970B25" w:rsidP="003B2C2D">
            <w:pPr>
              <w:rPr>
                <w:b/>
                <w:color w:val="0000FF"/>
                <w:sz w:val="20"/>
                <w:szCs w:val="20"/>
              </w:rPr>
            </w:pPr>
            <w:r w:rsidRPr="003B2C2D">
              <w:rPr>
                <w:b/>
                <w:color w:val="0000FF"/>
                <w:sz w:val="20"/>
                <w:szCs w:val="20"/>
              </w:rPr>
              <w:t>Promote mental health &amp; wellbeing awareness to staff during the Coronavirus outbreak</w:t>
            </w:r>
          </w:p>
          <w:p w:rsidR="00970B25" w:rsidRPr="003B2C2D" w:rsidRDefault="00970B25" w:rsidP="00B656D2">
            <w:pPr>
              <w:pStyle w:val="ListParagraph"/>
              <w:numPr>
                <w:ilvl w:val="0"/>
                <w:numId w:val="6"/>
              </w:numPr>
              <w:rPr>
                <w:color w:val="0000FF"/>
                <w:sz w:val="20"/>
                <w:szCs w:val="20"/>
              </w:rPr>
            </w:pPr>
            <w:r w:rsidRPr="003B2C2D">
              <w:rPr>
                <w:color w:val="0000FF"/>
                <w:sz w:val="20"/>
                <w:szCs w:val="20"/>
              </w:rPr>
              <w:t>Communicate regularly, providing  mental health information and an “open door” policy for those needing additional support.</w:t>
            </w:r>
          </w:p>
          <w:p w:rsidR="00970B25" w:rsidRDefault="00970B25" w:rsidP="00B656D2">
            <w:pPr>
              <w:pStyle w:val="ListParagraph"/>
              <w:numPr>
                <w:ilvl w:val="0"/>
                <w:numId w:val="6"/>
              </w:numPr>
              <w:rPr>
                <w:color w:val="0000FF"/>
                <w:sz w:val="20"/>
                <w:szCs w:val="20"/>
              </w:rPr>
            </w:pPr>
            <w:r w:rsidRPr="003B2C2D">
              <w:rPr>
                <w:color w:val="0000FF"/>
                <w:sz w:val="20"/>
                <w:szCs w:val="20"/>
              </w:rPr>
              <w:t xml:space="preserve">Connect staff with trained </w:t>
            </w:r>
            <w:r>
              <w:rPr>
                <w:color w:val="0000FF"/>
                <w:sz w:val="20"/>
                <w:szCs w:val="20"/>
              </w:rPr>
              <w:t>“mental health first aiders” across the Tinopolis businesses.</w:t>
            </w:r>
          </w:p>
          <w:p w:rsidR="00970B25" w:rsidRPr="003B2C2D" w:rsidRDefault="00970B25" w:rsidP="00B656D2">
            <w:pPr>
              <w:pStyle w:val="ListParagraph"/>
              <w:numPr>
                <w:ilvl w:val="0"/>
                <w:numId w:val="6"/>
              </w:numPr>
              <w:rPr>
                <w:rFonts w:cstheme="minorHAnsi"/>
                <w:b/>
                <w:sz w:val="20"/>
                <w:szCs w:val="20"/>
              </w:rPr>
            </w:pPr>
            <w:r>
              <w:rPr>
                <w:color w:val="0000FF"/>
                <w:sz w:val="20"/>
                <w:szCs w:val="20"/>
              </w:rPr>
              <w:t xml:space="preserve">MDs and managers will </w:t>
            </w:r>
            <w:r w:rsidRPr="003B2C2D">
              <w:rPr>
                <w:color w:val="0000FF"/>
                <w:sz w:val="20"/>
                <w:szCs w:val="20"/>
              </w:rPr>
              <w:t>check in with staff, whether in the office</w:t>
            </w:r>
            <w:r>
              <w:rPr>
                <w:color w:val="0000FF"/>
                <w:sz w:val="20"/>
                <w:szCs w:val="20"/>
              </w:rPr>
              <w:t>, home-working or furloughed, especially if they or a family member are directly affected</w:t>
            </w:r>
          </w:p>
          <w:p w:rsidR="00970B25" w:rsidRDefault="00970B25" w:rsidP="003B2C2D">
            <w:pPr>
              <w:pStyle w:val="ListParagraph"/>
              <w:ind w:left="360"/>
              <w:rPr>
                <w:rFonts w:cstheme="minorHAnsi"/>
                <w:b/>
                <w:sz w:val="20"/>
                <w:szCs w:val="20"/>
              </w:rPr>
            </w:pPr>
          </w:p>
          <w:p w:rsidR="00970B25" w:rsidRDefault="00970B25" w:rsidP="003B2C2D">
            <w:pPr>
              <w:pStyle w:val="ListParagraph"/>
              <w:ind w:left="360"/>
              <w:rPr>
                <w:rFonts w:cstheme="minorHAnsi"/>
                <w:b/>
                <w:sz w:val="20"/>
                <w:szCs w:val="20"/>
              </w:rPr>
            </w:pPr>
          </w:p>
          <w:p w:rsidR="003527FC" w:rsidRPr="003527FC" w:rsidRDefault="003527FC" w:rsidP="003527FC">
            <w:pPr>
              <w:rPr>
                <w:rFonts w:cstheme="minorHAnsi"/>
                <w:b/>
                <w:sz w:val="20"/>
                <w:szCs w:val="20"/>
              </w:rPr>
            </w:pPr>
          </w:p>
        </w:tc>
        <w:tc>
          <w:tcPr>
            <w:tcW w:w="4536" w:type="dxa"/>
          </w:tcPr>
          <w:p w:rsidR="00420471" w:rsidRPr="00883432" w:rsidRDefault="00420471" w:rsidP="00420471">
            <w:pPr>
              <w:rPr>
                <w:rFonts w:cstheme="minorHAnsi"/>
                <w:b/>
                <w:sz w:val="20"/>
                <w:szCs w:val="20"/>
              </w:rPr>
            </w:pPr>
            <w:r w:rsidRPr="00883432">
              <w:rPr>
                <w:rFonts w:cstheme="minorHAnsi"/>
                <w:b/>
                <w:sz w:val="20"/>
                <w:szCs w:val="20"/>
              </w:rPr>
              <w:t>Complete</w:t>
            </w:r>
          </w:p>
          <w:p w:rsidR="00420471" w:rsidRDefault="00420471" w:rsidP="00420471">
            <w:pPr>
              <w:rPr>
                <w:rFonts w:cstheme="minorHAnsi"/>
                <w:sz w:val="20"/>
                <w:szCs w:val="20"/>
              </w:rPr>
            </w:pPr>
            <w:r>
              <w:rPr>
                <w:rFonts w:cstheme="minorHAnsi"/>
                <w:sz w:val="20"/>
                <w:szCs w:val="20"/>
              </w:rPr>
              <w:t>Information and guidance contained within office protocol.</w:t>
            </w:r>
          </w:p>
          <w:p w:rsidR="00970B25" w:rsidRDefault="00970B25" w:rsidP="00F24D62">
            <w:pPr>
              <w:rPr>
                <w:rFonts w:cstheme="minorHAnsi"/>
                <w:sz w:val="20"/>
                <w:szCs w:val="20"/>
              </w:rPr>
            </w:pPr>
          </w:p>
          <w:p w:rsidR="00420471" w:rsidRDefault="00420471" w:rsidP="00F24D62">
            <w:pPr>
              <w:rPr>
                <w:rFonts w:cstheme="minorHAnsi"/>
                <w:sz w:val="20"/>
                <w:szCs w:val="20"/>
              </w:rPr>
            </w:pPr>
          </w:p>
          <w:p w:rsidR="00420471" w:rsidRDefault="00420471" w:rsidP="00F24D62">
            <w:pPr>
              <w:rPr>
                <w:rFonts w:cstheme="minorHAnsi"/>
                <w:sz w:val="20"/>
                <w:szCs w:val="20"/>
              </w:rPr>
            </w:pPr>
          </w:p>
          <w:p w:rsidR="00420471" w:rsidRDefault="00420471" w:rsidP="00F24D62">
            <w:pPr>
              <w:rPr>
                <w:rFonts w:cstheme="minorHAnsi"/>
                <w:sz w:val="20"/>
                <w:szCs w:val="20"/>
              </w:rPr>
            </w:pPr>
          </w:p>
          <w:p w:rsidR="00420471" w:rsidRDefault="00420471" w:rsidP="00F24D62">
            <w:pPr>
              <w:rPr>
                <w:rFonts w:cstheme="minorHAnsi"/>
                <w:sz w:val="20"/>
                <w:szCs w:val="20"/>
              </w:rPr>
            </w:pPr>
          </w:p>
          <w:p w:rsidR="00420471" w:rsidRDefault="00420471" w:rsidP="00F24D62">
            <w:pPr>
              <w:rPr>
                <w:rFonts w:cstheme="minorHAnsi"/>
                <w:sz w:val="20"/>
                <w:szCs w:val="20"/>
              </w:rPr>
            </w:pPr>
          </w:p>
          <w:p w:rsidR="00420471" w:rsidRDefault="00420471" w:rsidP="00F24D62">
            <w:pPr>
              <w:rPr>
                <w:rFonts w:cstheme="minorHAnsi"/>
                <w:sz w:val="20"/>
                <w:szCs w:val="20"/>
              </w:rPr>
            </w:pPr>
          </w:p>
          <w:p w:rsidR="00420471" w:rsidRDefault="00420471" w:rsidP="00F24D62">
            <w:pPr>
              <w:rPr>
                <w:rFonts w:cstheme="minorHAnsi"/>
                <w:sz w:val="20"/>
                <w:szCs w:val="20"/>
              </w:rPr>
            </w:pPr>
          </w:p>
          <w:p w:rsidR="00B656D2" w:rsidRDefault="00B656D2" w:rsidP="00420471">
            <w:pPr>
              <w:rPr>
                <w:rFonts w:cstheme="minorHAnsi"/>
                <w:b/>
                <w:sz w:val="20"/>
                <w:szCs w:val="20"/>
              </w:rPr>
            </w:pPr>
          </w:p>
          <w:p w:rsidR="00B656D2" w:rsidRDefault="00B656D2" w:rsidP="00420471">
            <w:pPr>
              <w:rPr>
                <w:rFonts w:cstheme="minorHAnsi"/>
                <w:b/>
                <w:sz w:val="20"/>
                <w:szCs w:val="20"/>
              </w:rPr>
            </w:pPr>
          </w:p>
          <w:p w:rsidR="00B656D2" w:rsidRDefault="00B656D2" w:rsidP="00420471">
            <w:pPr>
              <w:rPr>
                <w:rFonts w:cstheme="minorHAnsi"/>
                <w:b/>
                <w:sz w:val="20"/>
                <w:szCs w:val="20"/>
              </w:rPr>
            </w:pPr>
          </w:p>
          <w:p w:rsidR="00B656D2" w:rsidRDefault="00B656D2" w:rsidP="00420471">
            <w:pPr>
              <w:rPr>
                <w:rFonts w:cstheme="minorHAnsi"/>
                <w:b/>
                <w:sz w:val="20"/>
                <w:szCs w:val="20"/>
              </w:rPr>
            </w:pPr>
          </w:p>
          <w:p w:rsidR="00B656D2" w:rsidRDefault="00B656D2" w:rsidP="00420471">
            <w:pPr>
              <w:rPr>
                <w:rFonts w:cstheme="minorHAnsi"/>
                <w:b/>
                <w:sz w:val="20"/>
                <w:szCs w:val="20"/>
              </w:rPr>
            </w:pPr>
          </w:p>
          <w:p w:rsidR="00B656D2" w:rsidRDefault="00B656D2" w:rsidP="00420471">
            <w:pPr>
              <w:rPr>
                <w:rFonts w:cstheme="minorHAnsi"/>
                <w:b/>
                <w:sz w:val="20"/>
                <w:szCs w:val="20"/>
              </w:rPr>
            </w:pPr>
          </w:p>
          <w:p w:rsidR="00B656D2" w:rsidRDefault="00B656D2" w:rsidP="00420471">
            <w:pPr>
              <w:rPr>
                <w:rFonts w:cstheme="minorHAnsi"/>
                <w:b/>
                <w:sz w:val="20"/>
                <w:szCs w:val="20"/>
              </w:rPr>
            </w:pPr>
          </w:p>
          <w:p w:rsidR="00B656D2" w:rsidRDefault="00B656D2" w:rsidP="00420471">
            <w:pPr>
              <w:rPr>
                <w:rFonts w:cstheme="minorHAnsi"/>
                <w:b/>
                <w:sz w:val="20"/>
                <w:szCs w:val="20"/>
              </w:rPr>
            </w:pPr>
          </w:p>
          <w:p w:rsidR="00420471" w:rsidRPr="00883432" w:rsidRDefault="00420471" w:rsidP="00420471">
            <w:pPr>
              <w:rPr>
                <w:rFonts w:cstheme="minorHAnsi"/>
                <w:b/>
                <w:sz w:val="20"/>
                <w:szCs w:val="20"/>
              </w:rPr>
            </w:pPr>
            <w:r>
              <w:rPr>
                <w:rFonts w:cstheme="minorHAnsi"/>
                <w:b/>
                <w:sz w:val="20"/>
                <w:szCs w:val="20"/>
              </w:rPr>
              <w:t xml:space="preserve">Ongoing </w:t>
            </w:r>
          </w:p>
          <w:p w:rsidR="00420471" w:rsidRDefault="00420471" w:rsidP="00420471">
            <w:pPr>
              <w:rPr>
                <w:rFonts w:cstheme="minorHAnsi"/>
                <w:sz w:val="20"/>
                <w:szCs w:val="20"/>
              </w:rPr>
            </w:pPr>
            <w:r>
              <w:rPr>
                <w:rFonts w:cstheme="minorHAnsi"/>
                <w:sz w:val="20"/>
                <w:szCs w:val="20"/>
              </w:rPr>
              <w:t>Reminders being sent about the Groups’ Employee Assistance Programme every 6 weeks.</w:t>
            </w:r>
          </w:p>
          <w:p w:rsidR="00591376" w:rsidRDefault="00591376" w:rsidP="00420471">
            <w:pPr>
              <w:rPr>
                <w:rFonts w:cstheme="minorHAnsi"/>
                <w:sz w:val="20"/>
                <w:szCs w:val="20"/>
              </w:rPr>
            </w:pPr>
          </w:p>
          <w:p w:rsidR="00420471" w:rsidRDefault="00420471" w:rsidP="00420471">
            <w:pPr>
              <w:rPr>
                <w:rFonts w:cstheme="minorHAnsi"/>
                <w:sz w:val="20"/>
                <w:szCs w:val="20"/>
              </w:rPr>
            </w:pPr>
            <w:r>
              <w:rPr>
                <w:rFonts w:cstheme="minorHAnsi"/>
                <w:sz w:val="20"/>
                <w:szCs w:val="20"/>
              </w:rPr>
              <w:t xml:space="preserve">Wellbeing (mental, physical, financial) guidance to provided </w:t>
            </w:r>
            <w:r w:rsidR="00591376">
              <w:rPr>
                <w:rFonts w:cstheme="minorHAnsi"/>
                <w:sz w:val="20"/>
                <w:szCs w:val="20"/>
              </w:rPr>
              <w:t xml:space="preserve">July </w:t>
            </w:r>
            <w:r>
              <w:rPr>
                <w:rFonts w:cstheme="minorHAnsi"/>
                <w:sz w:val="20"/>
                <w:szCs w:val="20"/>
              </w:rPr>
              <w:t>2020, including details of mental health first-aiders.</w:t>
            </w:r>
          </w:p>
          <w:p w:rsidR="00420471" w:rsidRDefault="00420471" w:rsidP="00F24D62">
            <w:pPr>
              <w:rPr>
                <w:rFonts w:cstheme="minorHAnsi"/>
                <w:sz w:val="20"/>
                <w:szCs w:val="20"/>
              </w:rPr>
            </w:pPr>
          </w:p>
          <w:p w:rsidR="00420471" w:rsidRPr="00823B9C" w:rsidRDefault="00420471" w:rsidP="00F24D62">
            <w:pPr>
              <w:rPr>
                <w:rFonts w:cstheme="minorHAnsi"/>
                <w:sz w:val="20"/>
                <w:szCs w:val="20"/>
              </w:rPr>
            </w:pPr>
          </w:p>
        </w:tc>
      </w:tr>
      <w:tr w:rsidR="00543E78" w:rsidTr="006E49BE">
        <w:trPr>
          <w:trHeight w:val="983"/>
        </w:trPr>
        <w:tc>
          <w:tcPr>
            <w:tcW w:w="1413" w:type="dxa"/>
          </w:tcPr>
          <w:p w:rsidR="00543E78" w:rsidRPr="006E4C02" w:rsidRDefault="00543E78" w:rsidP="005617FE">
            <w:pPr>
              <w:pStyle w:val="1Text"/>
              <w:jc w:val="left"/>
              <w:rPr>
                <w:rFonts w:asciiTheme="minorHAnsi" w:hAnsiTheme="minorHAnsi" w:cstheme="minorHAnsi"/>
                <w:b/>
                <w:sz w:val="22"/>
                <w:szCs w:val="22"/>
              </w:rPr>
            </w:pPr>
            <w:r w:rsidRPr="006E4C02">
              <w:rPr>
                <w:rFonts w:asciiTheme="minorHAnsi" w:hAnsiTheme="minorHAnsi" w:cstheme="minorHAnsi"/>
                <w:b/>
                <w:sz w:val="22"/>
                <w:szCs w:val="22"/>
              </w:rPr>
              <w:t>What are the hazards?</w:t>
            </w:r>
          </w:p>
          <w:p w:rsidR="00543E78" w:rsidRDefault="00543E78" w:rsidP="005617FE"/>
        </w:tc>
        <w:tc>
          <w:tcPr>
            <w:tcW w:w="1701" w:type="dxa"/>
          </w:tcPr>
          <w:p w:rsidR="00543E78" w:rsidRDefault="00543E78" w:rsidP="005617FE">
            <w:r w:rsidRPr="006E4C02">
              <w:rPr>
                <w:rFonts w:cstheme="minorHAnsi"/>
                <w:b/>
              </w:rPr>
              <w:t>Who might be harmed</w:t>
            </w:r>
          </w:p>
        </w:tc>
        <w:tc>
          <w:tcPr>
            <w:tcW w:w="2410" w:type="dxa"/>
          </w:tcPr>
          <w:p w:rsidR="00543E78" w:rsidRPr="006E4C02" w:rsidRDefault="00543E78" w:rsidP="005617FE">
            <w:pPr>
              <w:rPr>
                <w:rFonts w:cstheme="minorHAnsi"/>
              </w:rPr>
            </w:pPr>
            <w:r w:rsidRPr="006E4C02">
              <w:rPr>
                <w:rFonts w:cstheme="minorHAnsi"/>
                <w:b/>
              </w:rPr>
              <w:t>Controls Required</w:t>
            </w:r>
          </w:p>
        </w:tc>
        <w:tc>
          <w:tcPr>
            <w:tcW w:w="4252" w:type="dxa"/>
          </w:tcPr>
          <w:p w:rsidR="00543E78" w:rsidRPr="006E4C02" w:rsidRDefault="00543E78" w:rsidP="005617FE">
            <w:pPr>
              <w:pStyle w:val="1Text"/>
              <w:jc w:val="left"/>
              <w:rPr>
                <w:rFonts w:asciiTheme="minorHAnsi" w:hAnsiTheme="minorHAnsi" w:cstheme="minorHAnsi"/>
                <w:b/>
                <w:sz w:val="22"/>
                <w:szCs w:val="22"/>
              </w:rPr>
            </w:pPr>
            <w:r w:rsidRPr="006E4C02">
              <w:rPr>
                <w:rFonts w:asciiTheme="minorHAnsi" w:hAnsiTheme="minorHAnsi" w:cstheme="minorHAnsi"/>
                <w:b/>
                <w:sz w:val="22"/>
                <w:szCs w:val="22"/>
              </w:rPr>
              <w:t>Additional Controls</w:t>
            </w:r>
          </w:p>
          <w:p w:rsidR="00543E78" w:rsidRDefault="00543E78" w:rsidP="005617FE"/>
        </w:tc>
        <w:tc>
          <w:tcPr>
            <w:tcW w:w="4536" w:type="dxa"/>
          </w:tcPr>
          <w:p w:rsidR="00543E78" w:rsidRPr="00F2238D" w:rsidRDefault="00543E78" w:rsidP="005617FE">
            <w:pPr>
              <w:rPr>
                <w:b/>
              </w:rPr>
            </w:pPr>
            <w:r w:rsidRPr="00F2238D">
              <w:rPr>
                <w:rFonts w:cstheme="minorHAnsi"/>
                <w:b/>
              </w:rPr>
              <w:t>Action by who</w:t>
            </w:r>
          </w:p>
        </w:tc>
      </w:tr>
      <w:tr w:rsidR="00543E78" w:rsidRPr="00823B9C" w:rsidTr="005617FE">
        <w:tc>
          <w:tcPr>
            <w:tcW w:w="1413" w:type="dxa"/>
          </w:tcPr>
          <w:p w:rsidR="00543E78" w:rsidRDefault="00543E78" w:rsidP="005617FE">
            <w:pPr>
              <w:rPr>
                <w:rFonts w:cstheme="minorHAnsi"/>
                <w:sz w:val="20"/>
                <w:szCs w:val="20"/>
              </w:rPr>
            </w:pPr>
            <w:r>
              <w:rPr>
                <w:rFonts w:cstheme="minorHAnsi"/>
                <w:sz w:val="20"/>
                <w:szCs w:val="20"/>
              </w:rPr>
              <w:t>Minor accidents on site or a fire emergency</w:t>
            </w:r>
          </w:p>
          <w:p w:rsidR="00543E78" w:rsidRDefault="00543E78" w:rsidP="005617FE">
            <w:pPr>
              <w:rPr>
                <w:rFonts w:cstheme="minorHAnsi"/>
                <w:sz w:val="20"/>
                <w:szCs w:val="20"/>
              </w:rPr>
            </w:pPr>
          </w:p>
          <w:p w:rsidR="00543E78" w:rsidRPr="00543E78" w:rsidRDefault="00543E78" w:rsidP="005617FE">
            <w:pPr>
              <w:rPr>
                <w:rFonts w:cstheme="minorHAnsi"/>
                <w:sz w:val="20"/>
                <w:szCs w:val="20"/>
              </w:rPr>
            </w:pPr>
          </w:p>
        </w:tc>
        <w:tc>
          <w:tcPr>
            <w:tcW w:w="1701" w:type="dxa"/>
          </w:tcPr>
          <w:p w:rsidR="00543E78" w:rsidRPr="00543E78" w:rsidRDefault="00543E78" w:rsidP="005617FE">
            <w:pPr>
              <w:rPr>
                <w:rFonts w:cstheme="minorHAnsi"/>
                <w:sz w:val="20"/>
                <w:szCs w:val="20"/>
              </w:rPr>
            </w:pPr>
            <w:r w:rsidRPr="00543E78">
              <w:rPr>
                <w:rFonts w:cstheme="minorHAnsi"/>
                <w:sz w:val="20"/>
                <w:szCs w:val="20"/>
              </w:rPr>
              <w:lastRenderedPageBreak/>
              <w:t>As per page 1</w:t>
            </w:r>
          </w:p>
        </w:tc>
        <w:tc>
          <w:tcPr>
            <w:tcW w:w="2410" w:type="dxa"/>
          </w:tcPr>
          <w:p w:rsidR="0019173B" w:rsidRPr="0019173B" w:rsidRDefault="0019173B" w:rsidP="005617FE">
            <w:pPr>
              <w:rPr>
                <w:rFonts w:cstheme="minorHAnsi"/>
                <w:b/>
                <w:color w:val="FF0000"/>
                <w:sz w:val="20"/>
                <w:szCs w:val="20"/>
              </w:rPr>
            </w:pPr>
            <w:r w:rsidRPr="0019173B">
              <w:rPr>
                <w:rFonts w:cstheme="minorHAnsi"/>
                <w:b/>
                <w:color w:val="FF0000"/>
                <w:sz w:val="20"/>
                <w:szCs w:val="20"/>
              </w:rPr>
              <w:t xml:space="preserve">Fire evacuation arrangements remain unchanged:  refer to the </w:t>
            </w:r>
          </w:p>
          <w:p w:rsidR="00543E78" w:rsidRPr="0019173B" w:rsidRDefault="0019173B" w:rsidP="005617FE">
            <w:pPr>
              <w:rPr>
                <w:rFonts w:cstheme="minorHAnsi"/>
                <w:b/>
                <w:color w:val="FF0000"/>
                <w:sz w:val="20"/>
                <w:szCs w:val="20"/>
              </w:rPr>
            </w:pPr>
            <w:r>
              <w:rPr>
                <w:rFonts w:cstheme="minorHAnsi"/>
                <w:b/>
                <w:color w:val="FF0000"/>
                <w:sz w:val="20"/>
                <w:szCs w:val="20"/>
              </w:rPr>
              <w:t xml:space="preserve">notices </w:t>
            </w:r>
            <w:r w:rsidRPr="0019173B">
              <w:rPr>
                <w:rFonts w:cstheme="minorHAnsi"/>
                <w:b/>
                <w:color w:val="FF0000"/>
                <w:sz w:val="20"/>
                <w:szCs w:val="20"/>
              </w:rPr>
              <w:t xml:space="preserve">for the building which are displayed at each call point/fire exit.  </w:t>
            </w:r>
          </w:p>
          <w:p w:rsidR="0019173B" w:rsidRDefault="0019173B" w:rsidP="005617FE">
            <w:pPr>
              <w:rPr>
                <w:rFonts w:cstheme="minorHAnsi"/>
              </w:rPr>
            </w:pPr>
          </w:p>
          <w:p w:rsidR="0019173B" w:rsidRDefault="0019173B" w:rsidP="005617FE">
            <w:pPr>
              <w:rPr>
                <w:rFonts w:cstheme="minorHAnsi"/>
              </w:rPr>
            </w:pPr>
          </w:p>
          <w:p w:rsidR="0019173B" w:rsidRDefault="0019173B" w:rsidP="005617FE">
            <w:pPr>
              <w:rPr>
                <w:rFonts w:cstheme="minorHAnsi"/>
              </w:rPr>
            </w:pPr>
          </w:p>
          <w:p w:rsidR="0019173B" w:rsidRDefault="0019173B" w:rsidP="005617FE">
            <w:pPr>
              <w:rPr>
                <w:rFonts w:cstheme="minorHAnsi"/>
              </w:rPr>
            </w:pPr>
          </w:p>
          <w:p w:rsidR="0019173B" w:rsidRDefault="0019173B" w:rsidP="005617FE">
            <w:pPr>
              <w:rPr>
                <w:rFonts w:cstheme="minorHAnsi"/>
              </w:rPr>
            </w:pPr>
          </w:p>
          <w:p w:rsidR="006E49BE" w:rsidRDefault="006E49BE" w:rsidP="005617FE">
            <w:pPr>
              <w:rPr>
                <w:rFonts w:cstheme="minorHAnsi"/>
              </w:rPr>
            </w:pPr>
          </w:p>
          <w:p w:rsidR="006E49BE" w:rsidRDefault="006E49BE" w:rsidP="005617FE">
            <w:pPr>
              <w:rPr>
                <w:rFonts w:cstheme="minorHAnsi"/>
              </w:rPr>
            </w:pPr>
          </w:p>
          <w:p w:rsidR="006E49BE" w:rsidRDefault="006E49BE" w:rsidP="005617FE">
            <w:pPr>
              <w:rPr>
                <w:rFonts w:cstheme="minorHAnsi"/>
              </w:rPr>
            </w:pPr>
          </w:p>
          <w:p w:rsidR="006E49BE" w:rsidRDefault="006E49BE" w:rsidP="005617FE">
            <w:pPr>
              <w:rPr>
                <w:rFonts w:cstheme="minorHAnsi"/>
              </w:rPr>
            </w:pPr>
          </w:p>
          <w:p w:rsidR="006E49BE" w:rsidRPr="006E49BE" w:rsidRDefault="006E49BE" w:rsidP="005617FE">
            <w:pPr>
              <w:rPr>
                <w:rFonts w:cstheme="minorHAnsi"/>
                <w:b/>
                <w:color w:val="FF0000"/>
                <w:sz w:val="20"/>
                <w:szCs w:val="20"/>
              </w:rPr>
            </w:pPr>
            <w:r w:rsidRPr="006E49BE">
              <w:rPr>
                <w:rFonts w:cstheme="minorHAnsi"/>
                <w:b/>
                <w:color w:val="FF0000"/>
                <w:sz w:val="20"/>
                <w:szCs w:val="20"/>
              </w:rPr>
              <w:t>Ensure that there are the requisite number of First Aiders on site.</w:t>
            </w:r>
          </w:p>
          <w:p w:rsidR="006E49BE" w:rsidRDefault="006E49BE" w:rsidP="005617FE">
            <w:pPr>
              <w:rPr>
                <w:rFonts w:cstheme="minorHAnsi"/>
              </w:rPr>
            </w:pPr>
          </w:p>
          <w:p w:rsidR="006E49BE" w:rsidRDefault="006E49BE" w:rsidP="005617FE">
            <w:pPr>
              <w:rPr>
                <w:rFonts w:cstheme="minorHAnsi"/>
              </w:rPr>
            </w:pPr>
          </w:p>
          <w:p w:rsidR="006E49BE" w:rsidRDefault="006E49BE" w:rsidP="005617FE">
            <w:pPr>
              <w:rPr>
                <w:rFonts w:cstheme="minorHAnsi"/>
              </w:rPr>
            </w:pPr>
          </w:p>
          <w:p w:rsidR="006E49BE" w:rsidRDefault="006E49BE" w:rsidP="005617FE">
            <w:pPr>
              <w:rPr>
                <w:rFonts w:cstheme="minorHAnsi"/>
              </w:rPr>
            </w:pPr>
          </w:p>
          <w:p w:rsidR="006E49BE" w:rsidRDefault="006E49BE" w:rsidP="005617FE">
            <w:pPr>
              <w:rPr>
                <w:rFonts w:cstheme="minorHAnsi"/>
              </w:rPr>
            </w:pPr>
          </w:p>
          <w:p w:rsidR="0019173B" w:rsidRPr="00823B9C" w:rsidRDefault="0019173B" w:rsidP="005617FE">
            <w:pPr>
              <w:rPr>
                <w:rFonts w:cstheme="minorHAnsi"/>
                <w:sz w:val="20"/>
                <w:szCs w:val="20"/>
              </w:rPr>
            </w:pPr>
          </w:p>
        </w:tc>
        <w:tc>
          <w:tcPr>
            <w:tcW w:w="4252" w:type="dxa"/>
          </w:tcPr>
          <w:p w:rsidR="0019173B" w:rsidRPr="0019173B" w:rsidRDefault="0019173B" w:rsidP="0019173B">
            <w:pPr>
              <w:rPr>
                <w:b/>
                <w:color w:val="0000FF"/>
                <w:sz w:val="20"/>
                <w:szCs w:val="20"/>
              </w:rPr>
            </w:pPr>
            <w:r w:rsidRPr="0019173B">
              <w:rPr>
                <w:b/>
                <w:color w:val="0000FF"/>
                <w:sz w:val="20"/>
                <w:szCs w:val="20"/>
              </w:rPr>
              <w:lastRenderedPageBreak/>
              <w:t xml:space="preserve">As on-site staff numbers are reduced, check there are an adequate number of fire wardens still in place (as some fire wardens may be working from home). </w:t>
            </w:r>
          </w:p>
          <w:p w:rsidR="0019173B" w:rsidRPr="0019173B" w:rsidRDefault="0019173B" w:rsidP="0019173B">
            <w:pPr>
              <w:pStyle w:val="ListParagraph"/>
              <w:numPr>
                <w:ilvl w:val="0"/>
                <w:numId w:val="6"/>
              </w:numPr>
              <w:rPr>
                <w:rFonts w:cstheme="minorHAnsi"/>
                <w:color w:val="0000FF"/>
                <w:sz w:val="20"/>
                <w:szCs w:val="20"/>
              </w:rPr>
            </w:pPr>
            <w:r w:rsidRPr="0019173B">
              <w:rPr>
                <w:rFonts w:cstheme="minorHAnsi"/>
                <w:color w:val="0000FF"/>
                <w:sz w:val="20"/>
                <w:szCs w:val="20"/>
              </w:rPr>
              <w:lastRenderedPageBreak/>
              <w:t>If necessary, train more fire wardens  from amongst those who are attending work regularly.</w:t>
            </w:r>
          </w:p>
          <w:p w:rsidR="00543E78" w:rsidRPr="006E49BE" w:rsidRDefault="0019173B" w:rsidP="0019173B">
            <w:pPr>
              <w:pStyle w:val="ListParagraph"/>
              <w:numPr>
                <w:ilvl w:val="0"/>
                <w:numId w:val="6"/>
              </w:numPr>
              <w:rPr>
                <w:rFonts w:cstheme="minorHAnsi"/>
                <w:b/>
                <w:sz w:val="20"/>
                <w:szCs w:val="20"/>
              </w:rPr>
            </w:pPr>
            <w:r w:rsidRPr="0019173B">
              <w:rPr>
                <w:rFonts w:cstheme="minorHAnsi"/>
                <w:color w:val="0000FF"/>
                <w:sz w:val="20"/>
                <w:szCs w:val="20"/>
              </w:rPr>
              <w:t>Note that, during an emergency (but not during a drill), staff and others on site may temporarily breach the 2-metre distance guideline.</w:t>
            </w:r>
          </w:p>
          <w:p w:rsidR="006E49BE" w:rsidRDefault="006E49BE" w:rsidP="006E49BE">
            <w:pPr>
              <w:rPr>
                <w:rFonts w:cstheme="minorHAnsi"/>
                <w:b/>
                <w:sz w:val="20"/>
                <w:szCs w:val="20"/>
              </w:rPr>
            </w:pPr>
          </w:p>
          <w:p w:rsidR="006E49BE" w:rsidRDefault="006E49BE" w:rsidP="006E49BE">
            <w:pPr>
              <w:rPr>
                <w:rFonts w:cstheme="minorHAnsi"/>
                <w:b/>
                <w:sz w:val="20"/>
                <w:szCs w:val="20"/>
              </w:rPr>
            </w:pPr>
          </w:p>
          <w:p w:rsidR="006E49BE" w:rsidRDefault="006E49BE" w:rsidP="006E49BE">
            <w:pPr>
              <w:rPr>
                <w:rFonts w:cstheme="minorHAnsi"/>
                <w:b/>
                <w:sz w:val="20"/>
                <w:szCs w:val="20"/>
              </w:rPr>
            </w:pPr>
          </w:p>
          <w:p w:rsidR="006E49BE" w:rsidRDefault="006E49BE" w:rsidP="006E49BE">
            <w:pPr>
              <w:rPr>
                <w:rFonts w:cstheme="minorHAnsi"/>
                <w:b/>
                <w:sz w:val="20"/>
                <w:szCs w:val="20"/>
              </w:rPr>
            </w:pPr>
          </w:p>
          <w:p w:rsidR="006E49BE" w:rsidRDefault="006E49BE" w:rsidP="006E49BE">
            <w:pPr>
              <w:rPr>
                <w:rFonts w:cstheme="minorHAnsi"/>
                <w:b/>
                <w:sz w:val="20"/>
                <w:szCs w:val="20"/>
              </w:rPr>
            </w:pPr>
          </w:p>
          <w:p w:rsidR="006E49BE" w:rsidRDefault="006E49BE" w:rsidP="006E49BE">
            <w:pPr>
              <w:rPr>
                <w:color w:val="0000FF"/>
                <w:sz w:val="20"/>
                <w:szCs w:val="20"/>
              </w:rPr>
            </w:pPr>
            <w:r>
              <w:rPr>
                <w:b/>
                <w:color w:val="0000FF"/>
                <w:sz w:val="20"/>
                <w:szCs w:val="20"/>
              </w:rPr>
              <w:t xml:space="preserve">Ensure that here is at least one First Aider per </w:t>
            </w:r>
            <w:r w:rsidRPr="006E49BE">
              <w:rPr>
                <w:b/>
                <w:color w:val="0000FF"/>
                <w:sz w:val="20"/>
                <w:szCs w:val="20"/>
              </w:rPr>
              <w:t>50 people</w:t>
            </w:r>
            <w:r>
              <w:rPr>
                <w:b/>
                <w:color w:val="0000FF"/>
                <w:sz w:val="20"/>
                <w:szCs w:val="20"/>
              </w:rPr>
              <w:t xml:space="preserve"> on site: </w:t>
            </w:r>
            <w:r w:rsidRPr="006E49BE">
              <w:rPr>
                <w:b/>
                <w:color w:val="0000FF"/>
                <w:sz w:val="20"/>
                <w:szCs w:val="20"/>
              </w:rPr>
              <w:t>an appointed person</w:t>
            </w:r>
            <w:r>
              <w:rPr>
                <w:b/>
                <w:color w:val="0000FF"/>
                <w:sz w:val="20"/>
                <w:szCs w:val="20"/>
              </w:rPr>
              <w:t xml:space="preserve"> w</w:t>
            </w:r>
            <w:r w:rsidR="00CB2661">
              <w:rPr>
                <w:b/>
                <w:color w:val="0000FF"/>
                <w:sz w:val="20"/>
                <w:szCs w:val="20"/>
              </w:rPr>
              <w:t>h</w:t>
            </w:r>
            <w:r>
              <w:rPr>
                <w:b/>
                <w:color w:val="0000FF"/>
                <w:sz w:val="20"/>
                <w:szCs w:val="20"/>
              </w:rPr>
              <w:t xml:space="preserve">o will </w:t>
            </w:r>
            <w:r w:rsidRPr="006E49BE">
              <w:rPr>
                <w:b/>
                <w:color w:val="0000FF"/>
                <w:sz w:val="20"/>
                <w:szCs w:val="20"/>
              </w:rPr>
              <w:t xml:space="preserve"> take charge of first aid arrangements.</w:t>
            </w:r>
          </w:p>
          <w:p w:rsidR="006E49BE" w:rsidRDefault="006E49BE" w:rsidP="006E49BE">
            <w:pPr>
              <w:pStyle w:val="ListParagraph"/>
              <w:numPr>
                <w:ilvl w:val="0"/>
                <w:numId w:val="6"/>
              </w:numPr>
              <w:rPr>
                <w:rFonts w:cstheme="minorHAnsi"/>
                <w:color w:val="0000FF"/>
                <w:sz w:val="20"/>
                <w:szCs w:val="20"/>
              </w:rPr>
            </w:pPr>
            <w:r w:rsidRPr="0019173B">
              <w:rPr>
                <w:rFonts w:cstheme="minorHAnsi"/>
                <w:color w:val="0000FF"/>
                <w:sz w:val="20"/>
                <w:szCs w:val="20"/>
              </w:rPr>
              <w:t xml:space="preserve">If necessary, train more </w:t>
            </w:r>
            <w:r>
              <w:rPr>
                <w:rFonts w:cstheme="minorHAnsi"/>
                <w:color w:val="0000FF"/>
                <w:sz w:val="20"/>
                <w:szCs w:val="20"/>
              </w:rPr>
              <w:t xml:space="preserve">first aiders </w:t>
            </w:r>
            <w:r w:rsidRPr="0019173B">
              <w:rPr>
                <w:rFonts w:cstheme="minorHAnsi"/>
                <w:color w:val="0000FF"/>
                <w:sz w:val="20"/>
                <w:szCs w:val="20"/>
              </w:rPr>
              <w:t xml:space="preserve"> from amongst those who are attending work regularly.</w:t>
            </w:r>
          </w:p>
          <w:p w:rsidR="006E49BE" w:rsidRPr="0019173B" w:rsidRDefault="006E49BE" w:rsidP="006E49BE">
            <w:pPr>
              <w:pStyle w:val="ListParagraph"/>
              <w:numPr>
                <w:ilvl w:val="0"/>
                <w:numId w:val="6"/>
              </w:numPr>
              <w:rPr>
                <w:rFonts w:cstheme="minorHAnsi"/>
                <w:color w:val="0000FF"/>
                <w:sz w:val="20"/>
                <w:szCs w:val="20"/>
              </w:rPr>
            </w:pPr>
            <w:r>
              <w:rPr>
                <w:rFonts w:cstheme="minorHAnsi"/>
                <w:color w:val="0000FF"/>
                <w:sz w:val="20"/>
                <w:szCs w:val="20"/>
              </w:rPr>
              <w:t>Note that f</w:t>
            </w:r>
            <w:r w:rsidRPr="006E49BE">
              <w:rPr>
                <w:rFonts w:cstheme="minorHAnsi"/>
                <w:color w:val="0000FF"/>
                <w:sz w:val="20"/>
                <w:szCs w:val="20"/>
              </w:rPr>
              <w:t>ace mask and gloves should be worn by first aiders giving any first aid treatment.</w:t>
            </w:r>
          </w:p>
          <w:p w:rsidR="006E49BE" w:rsidRPr="006E49BE" w:rsidRDefault="006E49BE" w:rsidP="006E49BE">
            <w:pPr>
              <w:rPr>
                <w:rFonts w:cstheme="minorHAnsi"/>
                <w:sz w:val="20"/>
                <w:szCs w:val="20"/>
              </w:rPr>
            </w:pPr>
          </w:p>
        </w:tc>
        <w:tc>
          <w:tcPr>
            <w:tcW w:w="4536" w:type="dxa"/>
          </w:tcPr>
          <w:p w:rsidR="00591376" w:rsidRPr="00591376" w:rsidRDefault="00591376" w:rsidP="00591376">
            <w:pPr>
              <w:rPr>
                <w:rFonts w:cstheme="minorHAnsi"/>
                <w:b/>
                <w:sz w:val="20"/>
                <w:szCs w:val="20"/>
              </w:rPr>
            </w:pPr>
            <w:r w:rsidRPr="00591376">
              <w:rPr>
                <w:rFonts w:cstheme="minorHAnsi"/>
                <w:b/>
                <w:sz w:val="20"/>
                <w:szCs w:val="20"/>
              </w:rPr>
              <w:lastRenderedPageBreak/>
              <w:t>Ongoing</w:t>
            </w:r>
          </w:p>
          <w:p w:rsidR="00543E78" w:rsidRDefault="00591376" w:rsidP="006E49BE">
            <w:pPr>
              <w:rPr>
                <w:rFonts w:cstheme="minorHAnsi"/>
                <w:sz w:val="20"/>
                <w:szCs w:val="20"/>
              </w:rPr>
            </w:pPr>
            <w:r>
              <w:rPr>
                <w:rFonts w:cstheme="minorHAnsi"/>
                <w:sz w:val="20"/>
                <w:szCs w:val="20"/>
              </w:rPr>
              <w:t xml:space="preserve">Check on availability of Fire </w:t>
            </w:r>
            <w:r w:rsidR="006E49BE">
              <w:rPr>
                <w:rFonts w:cstheme="minorHAnsi"/>
                <w:sz w:val="20"/>
                <w:szCs w:val="20"/>
              </w:rPr>
              <w:t>Wardens</w:t>
            </w:r>
            <w:r>
              <w:rPr>
                <w:rFonts w:cstheme="minorHAnsi"/>
                <w:sz w:val="20"/>
                <w:szCs w:val="20"/>
              </w:rPr>
              <w:t xml:space="preserve">  to be managed by</w:t>
            </w:r>
            <w:r w:rsidR="0019173B">
              <w:rPr>
                <w:rFonts w:cstheme="minorHAnsi"/>
                <w:sz w:val="20"/>
                <w:szCs w:val="20"/>
              </w:rPr>
              <w:t xml:space="preserve"> </w:t>
            </w:r>
            <w:r w:rsidR="006E49BE">
              <w:rPr>
                <w:rFonts w:cstheme="minorHAnsi"/>
                <w:sz w:val="20"/>
                <w:szCs w:val="20"/>
              </w:rPr>
              <w:t>Office Manager</w:t>
            </w:r>
            <w:r w:rsidR="00635D44">
              <w:rPr>
                <w:rFonts w:cstheme="minorHAnsi"/>
                <w:sz w:val="20"/>
                <w:szCs w:val="20"/>
              </w:rPr>
              <w:t xml:space="preserve">, with further (or updates to) </w:t>
            </w:r>
            <w:r w:rsidR="006E49BE">
              <w:rPr>
                <w:rFonts w:cstheme="minorHAnsi"/>
                <w:sz w:val="20"/>
                <w:szCs w:val="20"/>
              </w:rPr>
              <w:t>training if necessary.</w:t>
            </w:r>
          </w:p>
          <w:p w:rsidR="006E49BE" w:rsidRDefault="006E49BE" w:rsidP="006E49BE">
            <w:pPr>
              <w:rPr>
                <w:rFonts w:cstheme="minorHAnsi"/>
                <w:sz w:val="20"/>
                <w:szCs w:val="20"/>
              </w:rPr>
            </w:pPr>
          </w:p>
          <w:p w:rsidR="006E49BE" w:rsidRDefault="006E49BE" w:rsidP="006E49BE">
            <w:pPr>
              <w:rPr>
                <w:rFonts w:cstheme="minorHAnsi"/>
                <w:sz w:val="20"/>
                <w:szCs w:val="20"/>
              </w:rPr>
            </w:pPr>
          </w:p>
          <w:p w:rsidR="006E49BE" w:rsidRDefault="006E49BE" w:rsidP="006E49BE">
            <w:pPr>
              <w:rPr>
                <w:rFonts w:cstheme="minorHAnsi"/>
                <w:sz w:val="20"/>
                <w:szCs w:val="20"/>
              </w:rPr>
            </w:pPr>
          </w:p>
          <w:p w:rsidR="006E49BE" w:rsidRDefault="006E49BE" w:rsidP="006E49BE">
            <w:pPr>
              <w:rPr>
                <w:rFonts w:cstheme="minorHAnsi"/>
                <w:sz w:val="20"/>
                <w:szCs w:val="20"/>
              </w:rPr>
            </w:pPr>
          </w:p>
          <w:p w:rsidR="006E49BE" w:rsidRDefault="006E49BE" w:rsidP="006E49BE">
            <w:pPr>
              <w:rPr>
                <w:rFonts w:cstheme="minorHAnsi"/>
                <w:sz w:val="20"/>
                <w:szCs w:val="20"/>
              </w:rPr>
            </w:pPr>
          </w:p>
          <w:p w:rsidR="006E49BE" w:rsidRDefault="006E49BE" w:rsidP="006E49BE">
            <w:pPr>
              <w:rPr>
                <w:rFonts w:cstheme="minorHAnsi"/>
                <w:sz w:val="20"/>
                <w:szCs w:val="20"/>
              </w:rPr>
            </w:pPr>
          </w:p>
          <w:p w:rsidR="006E49BE" w:rsidRDefault="006E49BE" w:rsidP="006E49BE">
            <w:pPr>
              <w:rPr>
                <w:rFonts w:cstheme="minorHAnsi"/>
                <w:sz w:val="20"/>
                <w:szCs w:val="20"/>
              </w:rPr>
            </w:pPr>
          </w:p>
          <w:p w:rsidR="006E49BE" w:rsidRDefault="006E49BE" w:rsidP="006E49BE">
            <w:pPr>
              <w:rPr>
                <w:rFonts w:cstheme="minorHAnsi"/>
                <w:sz w:val="20"/>
                <w:szCs w:val="20"/>
              </w:rPr>
            </w:pPr>
          </w:p>
          <w:p w:rsidR="006E49BE" w:rsidRDefault="006E49BE" w:rsidP="006E49BE">
            <w:pPr>
              <w:rPr>
                <w:rFonts w:cstheme="minorHAnsi"/>
                <w:sz w:val="20"/>
                <w:szCs w:val="20"/>
              </w:rPr>
            </w:pPr>
          </w:p>
          <w:p w:rsidR="006E49BE" w:rsidRDefault="006E49BE" w:rsidP="006E49BE">
            <w:pPr>
              <w:rPr>
                <w:rFonts w:cstheme="minorHAnsi"/>
                <w:sz w:val="20"/>
                <w:szCs w:val="20"/>
              </w:rPr>
            </w:pPr>
          </w:p>
          <w:p w:rsidR="006E49BE" w:rsidRDefault="006E49BE" w:rsidP="006E49BE">
            <w:pPr>
              <w:rPr>
                <w:rFonts w:cstheme="minorHAnsi"/>
                <w:sz w:val="20"/>
                <w:szCs w:val="20"/>
              </w:rPr>
            </w:pPr>
          </w:p>
          <w:p w:rsidR="006E49BE" w:rsidRDefault="006E49BE" w:rsidP="006E49BE">
            <w:pPr>
              <w:rPr>
                <w:rFonts w:cstheme="minorHAnsi"/>
                <w:sz w:val="20"/>
                <w:szCs w:val="20"/>
              </w:rPr>
            </w:pPr>
          </w:p>
          <w:p w:rsidR="006E49BE" w:rsidRPr="00591376" w:rsidRDefault="006E49BE" w:rsidP="006E49BE">
            <w:pPr>
              <w:rPr>
                <w:rFonts w:cstheme="minorHAnsi"/>
                <w:b/>
                <w:sz w:val="20"/>
                <w:szCs w:val="20"/>
              </w:rPr>
            </w:pPr>
            <w:bookmarkStart w:id="0" w:name="_GoBack"/>
            <w:bookmarkEnd w:id="0"/>
            <w:r w:rsidRPr="00591376">
              <w:rPr>
                <w:rFonts w:cstheme="minorHAnsi"/>
                <w:b/>
                <w:sz w:val="20"/>
                <w:szCs w:val="20"/>
              </w:rPr>
              <w:t>Ongoing</w:t>
            </w:r>
          </w:p>
          <w:p w:rsidR="00635D44" w:rsidRDefault="006E49BE" w:rsidP="00635D44">
            <w:pPr>
              <w:rPr>
                <w:rFonts w:cstheme="minorHAnsi"/>
                <w:sz w:val="20"/>
                <w:szCs w:val="20"/>
              </w:rPr>
            </w:pPr>
            <w:r>
              <w:rPr>
                <w:rFonts w:cstheme="minorHAnsi"/>
                <w:sz w:val="20"/>
                <w:szCs w:val="20"/>
              </w:rPr>
              <w:t xml:space="preserve">Check on availability of </w:t>
            </w:r>
            <w:r w:rsidR="00635D44">
              <w:rPr>
                <w:rFonts w:cstheme="minorHAnsi"/>
                <w:sz w:val="20"/>
                <w:szCs w:val="20"/>
              </w:rPr>
              <w:t>First Aiders</w:t>
            </w:r>
            <w:r>
              <w:rPr>
                <w:rFonts w:cstheme="minorHAnsi"/>
                <w:sz w:val="20"/>
                <w:szCs w:val="20"/>
              </w:rPr>
              <w:t xml:space="preserve">  to be managed by Office Manager, </w:t>
            </w:r>
            <w:r w:rsidR="00635D44">
              <w:rPr>
                <w:rFonts w:cstheme="minorHAnsi"/>
                <w:sz w:val="20"/>
                <w:szCs w:val="20"/>
              </w:rPr>
              <w:t>with further (or updates to) training if necessary.</w:t>
            </w:r>
          </w:p>
          <w:p w:rsidR="006E49BE" w:rsidRDefault="006E49BE" w:rsidP="006E49BE">
            <w:pPr>
              <w:rPr>
                <w:rFonts w:cstheme="minorHAnsi"/>
                <w:sz w:val="20"/>
                <w:szCs w:val="20"/>
              </w:rPr>
            </w:pPr>
          </w:p>
          <w:p w:rsidR="006E49BE" w:rsidRPr="00823B9C" w:rsidRDefault="006E49BE" w:rsidP="006E49BE">
            <w:pPr>
              <w:rPr>
                <w:rFonts w:cstheme="minorHAnsi"/>
                <w:sz w:val="20"/>
                <w:szCs w:val="20"/>
              </w:rPr>
            </w:pPr>
          </w:p>
        </w:tc>
      </w:tr>
    </w:tbl>
    <w:p w:rsidR="00543E78" w:rsidRDefault="00543E78"/>
    <w:p w:rsidR="00543E78" w:rsidRDefault="00543E78"/>
    <w:sectPr w:rsidR="00543E78" w:rsidSect="00823B9C">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B9C" w:rsidRDefault="00823B9C" w:rsidP="00823B9C">
      <w:pPr>
        <w:spacing w:after="0" w:line="240" w:lineRule="auto"/>
      </w:pPr>
      <w:r>
        <w:separator/>
      </w:r>
    </w:p>
  </w:endnote>
  <w:endnote w:type="continuationSeparator" w:id="0">
    <w:p w:rsidR="00823B9C" w:rsidRDefault="00823B9C" w:rsidP="00823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234082"/>
      <w:docPartObj>
        <w:docPartGallery w:val="Page Numbers (Bottom of Page)"/>
        <w:docPartUnique/>
      </w:docPartObj>
    </w:sdtPr>
    <w:sdtEndPr>
      <w:rPr>
        <w:noProof/>
        <w:sz w:val="18"/>
        <w:szCs w:val="18"/>
      </w:rPr>
    </w:sdtEndPr>
    <w:sdtContent>
      <w:p w:rsidR="00556896" w:rsidRPr="00556896" w:rsidRDefault="00556896">
        <w:pPr>
          <w:pStyle w:val="Footer"/>
          <w:rPr>
            <w:sz w:val="18"/>
            <w:szCs w:val="18"/>
          </w:rPr>
        </w:pPr>
        <w:r w:rsidRPr="00556896">
          <w:rPr>
            <w:b/>
            <w:color w:val="808080" w:themeColor="background1" w:themeShade="80"/>
            <w:sz w:val="18"/>
            <w:szCs w:val="18"/>
          </w:rPr>
          <w:fldChar w:fldCharType="begin"/>
        </w:r>
        <w:r w:rsidRPr="00556896">
          <w:rPr>
            <w:b/>
            <w:color w:val="808080" w:themeColor="background1" w:themeShade="80"/>
            <w:sz w:val="18"/>
            <w:szCs w:val="18"/>
          </w:rPr>
          <w:instrText xml:space="preserve"> PAGE   \* MERGEFORMAT </w:instrText>
        </w:r>
        <w:r w:rsidRPr="00556896">
          <w:rPr>
            <w:b/>
            <w:color w:val="808080" w:themeColor="background1" w:themeShade="80"/>
            <w:sz w:val="18"/>
            <w:szCs w:val="18"/>
          </w:rPr>
          <w:fldChar w:fldCharType="separate"/>
        </w:r>
        <w:r w:rsidR="007317AF">
          <w:rPr>
            <w:b/>
            <w:noProof/>
            <w:color w:val="808080" w:themeColor="background1" w:themeShade="80"/>
            <w:sz w:val="18"/>
            <w:szCs w:val="18"/>
          </w:rPr>
          <w:t>7</w:t>
        </w:r>
        <w:r w:rsidRPr="00556896">
          <w:rPr>
            <w:b/>
            <w:noProof/>
            <w:color w:val="808080" w:themeColor="background1" w:themeShade="80"/>
            <w:sz w:val="18"/>
            <w:szCs w:val="18"/>
          </w:rPr>
          <w:fldChar w:fldCharType="end"/>
        </w:r>
        <w:r w:rsidRPr="00556896">
          <w:rPr>
            <w:b/>
            <w:noProof/>
            <w:color w:val="808080" w:themeColor="background1" w:themeShade="80"/>
            <w:sz w:val="18"/>
            <w:szCs w:val="18"/>
          </w:rPr>
          <w:t>.</w:t>
        </w:r>
        <w:r w:rsidR="007317AF">
          <w:rPr>
            <w:b/>
            <w:noProof/>
            <w:color w:val="808080" w:themeColor="background1" w:themeShade="80"/>
            <w:sz w:val="18"/>
            <w:szCs w:val="18"/>
          </w:rPr>
          <w:tab/>
        </w:r>
        <w:r w:rsidR="007317AF">
          <w:rPr>
            <w:b/>
            <w:noProof/>
            <w:color w:val="808080" w:themeColor="background1" w:themeShade="80"/>
            <w:sz w:val="18"/>
            <w:szCs w:val="18"/>
          </w:rPr>
          <w:tab/>
        </w:r>
        <w:r w:rsidR="007317AF">
          <w:rPr>
            <w:b/>
            <w:noProof/>
            <w:color w:val="808080" w:themeColor="background1" w:themeShade="80"/>
            <w:sz w:val="18"/>
            <w:szCs w:val="18"/>
          </w:rPr>
          <w:tab/>
        </w:r>
        <w:r w:rsidR="007317AF">
          <w:rPr>
            <w:b/>
            <w:noProof/>
            <w:color w:val="808080" w:themeColor="background1" w:themeShade="80"/>
            <w:sz w:val="18"/>
            <w:szCs w:val="18"/>
          </w:rPr>
          <w:tab/>
        </w:r>
        <w:r w:rsidR="007317AF">
          <w:rPr>
            <w:b/>
            <w:noProof/>
            <w:color w:val="808080" w:themeColor="background1" w:themeShade="80"/>
            <w:sz w:val="18"/>
            <w:szCs w:val="18"/>
          </w:rPr>
          <w:tab/>
        </w:r>
        <w:r w:rsidR="007317AF">
          <w:rPr>
            <w:b/>
            <w:noProof/>
            <w:color w:val="808080" w:themeColor="background1" w:themeShade="80"/>
            <w:sz w:val="18"/>
            <w:szCs w:val="18"/>
          </w:rPr>
          <w:tab/>
        </w:r>
        <w:r w:rsidR="006E49BE">
          <w:rPr>
            <w:b/>
            <w:noProof/>
            <w:color w:val="808080" w:themeColor="background1" w:themeShade="80"/>
            <w:sz w:val="18"/>
            <w:szCs w:val="18"/>
          </w:rPr>
          <w:t xml:space="preserve">UPDATED </w:t>
        </w:r>
        <w:r w:rsidR="007317AF">
          <w:rPr>
            <w:b/>
            <w:noProof/>
            <w:color w:val="808080" w:themeColor="background1" w:themeShade="80"/>
            <w:sz w:val="18"/>
            <w:szCs w:val="18"/>
          </w:rPr>
          <w:t xml:space="preserve">OCTOBER </w:t>
        </w:r>
        <w:r w:rsidR="006E49BE">
          <w:rPr>
            <w:b/>
            <w:noProof/>
            <w:color w:val="808080" w:themeColor="background1" w:themeShade="80"/>
            <w:sz w:val="18"/>
            <w:szCs w:val="18"/>
          </w:rPr>
          <w:t xml:space="preserve"> </w:t>
        </w:r>
        <w:r>
          <w:rPr>
            <w:b/>
            <w:noProof/>
            <w:color w:val="808080" w:themeColor="background1" w:themeShade="80"/>
            <w:sz w:val="18"/>
            <w:szCs w:val="18"/>
          </w:rPr>
          <w:t>2020</w:t>
        </w:r>
      </w:p>
    </w:sdtContent>
  </w:sdt>
  <w:p w:rsidR="00556896" w:rsidRDefault="00556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B9C" w:rsidRDefault="00823B9C" w:rsidP="00823B9C">
      <w:pPr>
        <w:spacing w:after="0" w:line="240" w:lineRule="auto"/>
      </w:pPr>
      <w:r>
        <w:separator/>
      </w:r>
    </w:p>
  </w:footnote>
  <w:footnote w:type="continuationSeparator" w:id="0">
    <w:p w:rsidR="00823B9C" w:rsidRDefault="00823B9C" w:rsidP="00823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896" w:rsidRPr="00556896" w:rsidRDefault="00556896" w:rsidP="00527D2C">
    <w:pPr>
      <w:pStyle w:val="Header"/>
      <w:rPr>
        <w:b/>
        <w:color w:val="808080" w:themeColor="background1" w:themeShade="80"/>
        <w:sz w:val="18"/>
        <w:szCs w:val="18"/>
        <w:lang w:val="en-US"/>
      </w:rPr>
    </w:pPr>
    <w:r w:rsidRPr="00556896">
      <w:rPr>
        <w:b/>
        <w:color w:val="808080" w:themeColor="background1" w:themeShade="80"/>
        <w:sz w:val="18"/>
        <w:szCs w:val="18"/>
        <w:lang w:val="en-US"/>
      </w:rPr>
      <w:t xml:space="preserve">HAMMERSMITH OFFICE </w:t>
    </w:r>
  </w:p>
  <w:p w:rsidR="00823B9C" w:rsidRPr="00556896" w:rsidRDefault="00556896" w:rsidP="00527D2C">
    <w:pPr>
      <w:pStyle w:val="Header"/>
      <w:rPr>
        <w:color w:val="808080" w:themeColor="background1" w:themeShade="80"/>
        <w:sz w:val="18"/>
        <w:szCs w:val="18"/>
        <w:lang w:val="en-US"/>
      </w:rPr>
    </w:pPr>
    <w:r w:rsidRPr="00556896">
      <w:rPr>
        <w:color w:val="808080" w:themeColor="background1" w:themeShade="80"/>
        <w:sz w:val="18"/>
        <w:szCs w:val="18"/>
        <w:lang w:val="en-US"/>
      </w:rPr>
      <w:t>RISK ASSESSMENT FOR COVID-19</w:t>
    </w:r>
  </w:p>
  <w:p w:rsidR="00556896" w:rsidRPr="00556896" w:rsidRDefault="00556896">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D41C6"/>
    <w:multiLevelType w:val="hybridMultilevel"/>
    <w:tmpl w:val="2774D1AA"/>
    <w:lvl w:ilvl="0" w:tplc="6F70996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64180"/>
    <w:multiLevelType w:val="hybridMultilevel"/>
    <w:tmpl w:val="448CFD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1508"/>
    <w:multiLevelType w:val="hybridMultilevel"/>
    <w:tmpl w:val="4CE660D2"/>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3" w15:restartNumberingAfterBreak="0">
    <w:nsid w:val="2EE36CE5"/>
    <w:multiLevelType w:val="hybridMultilevel"/>
    <w:tmpl w:val="D19041E0"/>
    <w:lvl w:ilvl="0" w:tplc="6F709964">
      <w:numFmt w:val="bullet"/>
      <w:lvlText w:val="-"/>
      <w:lvlJc w:val="left"/>
      <w:pPr>
        <w:ind w:left="360" w:hanging="360"/>
      </w:pPr>
      <w:rPr>
        <w:rFonts w:ascii="Calibri" w:eastAsia="Calibri" w:hAnsi="Calibri" w:cs="Calibri" w:hint="default"/>
      </w:rPr>
    </w:lvl>
    <w:lvl w:ilvl="1" w:tplc="6F709964">
      <w:numFmt w:val="bullet"/>
      <w:lvlText w:val="-"/>
      <w:lvlJc w:val="left"/>
      <w:pPr>
        <w:ind w:left="1080" w:hanging="360"/>
      </w:pPr>
      <w:rPr>
        <w:rFonts w:ascii="Calibri" w:eastAsia="Calibri" w:hAnsi="Calibri" w:cs="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3D64C64"/>
    <w:multiLevelType w:val="hybridMultilevel"/>
    <w:tmpl w:val="958242FE"/>
    <w:lvl w:ilvl="0" w:tplc="6F709964">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9F68E2"/>
    <w:multiLevelType w:val="hybridMultilevel"/>
    <w:tmpl w:val="D3340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5A0CEC"/>
    <w:multiLevelType w:val="hybridMultilevel"/>
    <w:tmpl w:val="1166BA00"/>
    <w:lvl w:ilvl="0" w:tplc="6C78C8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CC65E0"/>
    <w:multiLevelType w:val="hybridMultilevel"/>
    <w:tmpl w:val="0E623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3"/>
  </w:num>
  <w:num w:numId="4">
    <w:abstractNumId w:val="5"/>
  </w:num>
  <w:num w:numId="5">
    <w:abstractNumId w:val="7"/>
  </w:num>
  <w:num w:numId="6">
    <w:abstractNumId w:val="3"/>
  </w:num>
  <w:num w:numId="7">
    <w:abstractNumId w:val="0"/>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B9C"/>
    <w:rsid w:val="0000736A"/>
    <w:rsid w:val="0003665C"/>
    <w:rsid w:val="0009327F"/>
    <w:rsid w:val="000D4F3F"/>
    <w:rsid w:val="000E5C0A"/>
    <w:rsid w:val="00141172"/>
    <w:rsid w:val="00156F51"/>
    <w:rsid w:val="0019173B"/>
    <w:rsid w:val="002179BF"/>
    <w:rsid w:val="002730E3"/>
    <w:rsid w:val="003527FC"/>
    <w:rsid w:val="0039742F"/>
    <w:rsid w:val="003B2C2D"/>
    <w:rsid w:val="003F0BCE"/>
    <w:rsid w:val="00420471"/>
    <w:rsid w:val="00477A4F"/>
    <w:rsid w:val="004974BC"/>
    <w:rsid w:val="00511CA1"/>
    <w:rsid w:val="00527D2C"/>
    <w:rsid w:val="00543E78"/>
    <w:rsid w:val="005451E2"/>
    <w:rsid w:val="00556896"/>
    <w:rsid w:val="00591376"/>
    <w:rsid w:val="00635D44"/>
    <w:rsid w:val="006B3AB4"/>
    <w:rsid w:val="006B4F12"/>
    <w:rsid w:val="006B61E5"/>
    <w:rsid w:val="006E49BE"/>
    <w:rsid w:val="0070367E"/>
    <w:rsid w:val="007317AF"/>
    <w:rsid w:val="00823B9C"/>
    <w:rsid w:val="008365FB"/>
    <w:rsid w:val="00847969"/>
    <w:rsid w:val="00876701"/>
    <w:rsid w:val="00883432"/>
    <w:rsid w:val="008F1F44"/>
    <w:rsid w:val="00970B25"/>
    <w:rsid w:val="009A1E00"/>
    <w:rsid w:val="00A11C86"/>
    <w:rsid w:val="00A233F2"/>
    <w:rsid w:val="00A31A6C"/>
    <w:rsid w:val="00A660DC"/>
    <w:rsid w:val="00A77023"/>
    <w:rsid w:val="00A85E1E"/>
    <w:rsid w:val="00B0139C"/>
    <w:rsid w:val="00B50846"/>
    <w:rsid w:val="00B656D2"/>
    <w:rsid w:val="00B87CD1"/>
    <w:rsid w:val="00CB2661"/>
    <w:rsid w:val="00D12834"/>
    <w:rsid w:val="00D33ABA"/>
    <w:rsid w:val="00DD4C9F"/>
    <w:rsid w:val="00DE03AB"/>
    <w:rsid w:val="00E504D6"/>
    <w:rsid w:val="00EF63BC"/>
    <w:rsid w:val="00F2238D"/>
    <w:rsid w:val="00F24D62"/>
    <w:rsid w:val="00F87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45D60"/>
  <w15:chartTrackingRefBased/>
  <w15:docId w15:val="{DC3140F7-0977-4206-ADBA-4F6346E9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3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23B9C"/>
    <w:pPr>
      <w:spacing w:after="0" w:line="240" w:lineRule="exact"/>
      <w:jc w:val="both"/>
    </w:pPr>
    <w:rPr>
      <w:rFonts w:ascii="Arial" w:eastAsia="Times New Roman" w:hAnsi="Arial" w:cs="Times New Roman"/>
      <w:sz w:val="18"/>
      <w:szCs w:val="24"/>
      <w:lang w:val="en-US"/>
    </w:rPr>
  </w:style>
  <w:style w:type="character" w:styleId="Hyperlink">
    <w:name w:val="Hyperlink"/>
    <w:rsid w:val="00823B9C"/>
    <w:rPr>
      <w:color w:val="0000FF"/>
      <w:u w:val="single"/>
    </w:rPr>
  </w:style>
  <w:style w:type="paragraph" w:styleId="Header">
    <w:name w:val="header"/>
    <w:basedOn w:val="Normal"/>
    <w:link w:val="HeaderChar"/>
    <w:uiPriority w:val="99"/>
    <w:unhideWhenUsed/>
    <w:rsid w:val="00823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B9C"/>
  </w:style>
  <w:style w:type="paragraph" w:styleId="Footer">
    <w:name w:val="footer"/>
    <w:basedOn w:val="Normal"/>
    <w:link w:val="FooterChar"/>
    <w:uiPriority w:val="99"/>
    <w:unhideWhenUsed/>
    <w:rsid w:val="00823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B9C"/>
  </w:style>
  <w:style w:type="paragraph" w:styleId="BalloonText">
    <w:name w:val="Balloon Text"/>
    <w:basedOn w:val="Normal"/>
    <w:link w:val="BalloonTextChar"/>
    <w:uiPriority w:val="99"/>
    <w:semiHidden/>
    <w:unhideWhenUsed/>
    <w:rsid w:val="00527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D2C"/>
    <w:rPr>
      <w:rFonts w:ascii="Segoe UI" w:hAnsi="Segoe UI" w:cs="Segoe UI"/>
      <w:sz w:val="18"/>
      <w:szCs w:val="18"/>
    </w:rPr>
  </w:style>
  <w:style w:type="paragraph" w:styleId="ListParagraph">
    <w:name w:val="List Paragraph"/>
    <w:basedOn w:val="Normal"/>
    <w:uiPriority w:val="34"/>
    <w:qFormat/>
    <w:rsid w:val="00A31A6C"/>
    <w:pPr>
      <w:ind w:left="720"/>
      <w:contextualSpacing/>
    </w:pPr>
  </w:style>
  <w:style w:type="paragraph" w:styleId="NoSpacing">
    <w:name w:val="No Spacing"/>
    <w:aliases w:val="hazrd lists"/>
    <w:link w:val="NoSpacingChar"/>
    <w:uiPriority w:val="1"/>
    <w:qFormat/>
    <w:rsid w:val="00B656D2"/>
    <w:pPr>
      <w:spacing w:after="0" w:line="240" w:lineRule="auto"/>
    </w:pPr>
    <w:rPr>
      <w:rFonts w:ascii="Calibri" w:eastAsia="Calibri" w:hAnsi="Calibri" w:cs="Times New Roman"/>
    </w:rPr>
  </w:style>
  <w:style w:type="character" w:customStyle="1" w:styleId="NoSpacingChar">
    <w:name w:val="No Spacing Char"/>
    <w:aliases w:val="hazrd lists Char"/>
    <w:link w:val="NoSpacing"/>
    <w:uiPriority w:val="1"/>
    <w:rsid w:val="00B656D2"/>
    <w:rPr>
      <w:rFonts w:ascii="Calibri" w:eastAsia="Calibri" w:hAnsi="Calibri" w:cs="Times New Roman"/>
    </w:rPr>
  </w:style>
  <w:style w:type="paragraph" w:styleId="BodyText">
    <w:name w:val="Body Text"/>
    <w:aliases w:val="Body Text bold"/>
    <w:basedOn w:val="Normal"/>
    <w:link w:val="BodyTextChar"/>
    <w:uiPriority w:val="99"/>
    <w:rsid w:val="003527FC"/>
    <w:pPr>
      <w:spacing w:after="0" w:line="240" w:lineRule="auto"/>
    </w:pPr>
    <w:rPr>
      <w:rFonts w:ascii="Arial" w:eastAsia="Times New Roman" w:hAnsi="Arial" w:cs="Times New Roman"/>
      <w:sz w:val="20"/>
      <w:szCs w:val="24"/>
    </w:rPr>
  </w:style>
  <w:style w:type="character" w:customStyle="1" w:styleId="BodyTextChar">
    <w:name w:val="Body Text Char"/>
    <w:aliases w:val="Body Text bold Char"/>
    <w:basedOn w:val="DefaultParagraphFont"/>
    <w:link w:val="BodyText"/>
    <w:uiPriority w:val="99"/>
    <w:rsid w:val="003527FC"/>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46570">
      <w:bodyDiv w:val="1"/>
      <w:marLeft w:val="0"/>
      <w:marRight w:val="0"/>
      <w:marTop w:val="0"/>
      <w:marBottom w:val="0"/>
      <w:divBdr>
        <w:top w:val="none" w:sz="0" w:space="0" w:color="auto"/>
        <w:left w:val="none" w:sz="0" w:space="0" w:color="auto"/>
        <w:bottom w:val="none" w:sz="0" w:space="0" w:color="auto"/>
        <w:right w:val="none" w:sz="0" w:space="0" w:color="auto"/>
      </w:divBdr>
    </w:div>
    <w:div w:id="1168666351">
      <w:bodyDiv w:val="1"/>
      <w:marLeft w:val="0"/>
      <w:marRight w:val="0"/>
      <w:marTop w:val="0"/>
      <w:marBottom w:val="0"/>
      <w:divBdr>
        <w:top w:val="none" w:sz="0" w:space="0" w:color="auto"/>
        <w:left w:val="none" w:sz="0" w:space="0" w:color="auto"/>
        <w:bottom w:val="none" w:sz="0" w:space="0" w:color="auto"/>
        <w:right w:val="none" w:sz="0" w:space="0" w:color="auto"/>
      </w:divBdr>
    </w:div>
    <w:div w:id="166135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ind.org.uk/information-support/coronavirus-and-your-wellbe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1797</Words>
  <Characters>10249</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Tinopolis</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Reid</dc:creator>
  <cp:keywords/>
  <dc:description/>
  <cp:lastModifiedBy>Peter Reid</cp:lastModifiedBy>
  <cp:revision>2</cp:revision>
  <cp:lastPrinted>2020-06-08T14:33:00Z</cp:lastPrinted>
  <dcterms:created xsi:type="dcterms:W3CDTF">2020-10-21T16:30:00Z</dcterms:created>
  <dcterms:modified xsi:type="dcterms:W3CDTF">2020-10-21T16:30:00Z</dcterms:modified>
</cp:coreProperties>
</file>